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896"/>
        <w:gridCol w:w="7629"/>
      </w:tblGrid>
      <w:tr w:rsidR="00307416" w14:paraId="444B540C" w14:textId="77777777">
        <w:tc>
          <w:tcPr>
            <w:tcW w:w="1896" w:type="dxa"/>
          </w:tcPr>
          <w:p w14:paraId="674345E0" w14:textId="77777777" w:rsidR="00307416" w:rsidRDefault="00034DF1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AF7BCF5" wp14:editId="0D18F858">
                  <wp:extent cx="1066800" cy="100012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1ADC9851" w14:textId="77777777" w:rsidR="00307416" w:rsidRDefault="00307416">
            <w:pPr>
              <w:jc w:val="center"/>
              <w:rPr>
                <w:b/>
                <w:sz w:val="28"/>
              </w:rPr>
            </w:pPr>
          </w:p>
          <w:p w14:paraId="1BCC0B28" w14:textId="77777777" w:rsidR="00307416" w:rsidRDefault="00034DF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7DD4CC0D" w14:textId="77777777" w:rsidR="00307416" w:rsidRDefault="00034DF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«Технический университет УГМК»</w:t>
            </w:r>
          </w:p>
          <w:p w14:paraId="67A51CB6" w14:textId="77777777" w:rsidR="00307416" w:rsidRDefault="00307416">
            <w:pPr>
              <w:jc w:val="center"/>
              <w:rPr>
                <w:b/>
                <w:sz w:val="28"/>
              </w:rPr>
            </w:pPr>
          </w:p>
        </w:tc>
      </w:tr>
    </w:tbl>
    <w:tbl>
      <w:tblPr>
        <w:tblStyle w:val="af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07416" w14:paraId="7A1DF548" w14:textId="7777777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8E439B6" w14:textId="77777777" w:rsidR="00307416" w:rsidRDefault="00307416">
            <w:pPr>
              <w:jc w:val="center"/>
              <w:rPr>
                <w:sz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0686BD6F" w14:textId="77777777" w:rsidR="00307416" w:rsidRDefault="00307416">
            <w:pPr>
              <w:rPr>
                <w:rFonts w:ascii="Calibri" w:hAnsi="Calibri"/>
                <w:sz w:val="22"/>
              </w:rPr>
            </w:pPr>
          </w:p>
        </w:tc>
      </w:tr>
    </w:tbl>
    <w:p w14:paraId="6A57C091" w14:textId="77777777" w:rsidR="00307416" w:rsidRDefault="00307416">
      <w:pPr>
        <w:widowControl w:val="0"/>
        <w:spacing w:before="456" w:line="317" w:lineRule="exact"/>
        <w:ind w:left="2525" w:right="2650" w:hanging="302"/>
        <w:rPr>
          <w:b/>
          <w:sz w:val="28"/>
        </w:rPr>
      </w:pPr>
    </w:p>
    <w:p w14:paraId="43836CCB" w14:textId="77777777" w:rsidR="00307416" w:rsidRDefault="00307416">
      <w:pPr>
        <w:widowControl w:val="0"/>
        <w:spacing w:before="456" w:line="317" w:lineRule="exact"/>
        <w:ind w:left="2525" w:right="2650" w:hanging="302"/>
        <w:rPr>
          <w:spacing w:val="-3"/>
          <w:sz w:val="28"/>
        </w:rPr>
      </w:pPr>
    </w:p>
    <w:p w14:paraId="23F173BA" w14:textId="77777777" w:rsidR="00307416" w:rsidRDefault="00307416">
      <w:pPr>
        <w:rPr>
          <w:b/>
          <w:sz w:val="28"/>
        </w:rPr>
      </w:pPr>
    </w:p>
    <w:p w14:paraId="00F16118" w14:textId="77777777" w:rsidR="00307416" w:rsidRDefault="00307416">
      <w:pPr>
        <w:rPr>
          <w:b/>
          <w:sz w:val="28"/>
        </w:rPr>
      </w:pPr>
    </w:p>
    <w:p w14:paraId="472683E0" w14:textId="77777777" w:rsidR="00307416" w:rsidRDefault="00307416">
      <w:pPr>
        <w:rPr>
          <w:b/>
          <w:sz w:val="28"/>
        </w:rPr>
      </w:pPr>
    </w:p>
    <w:p w14:paraId="2B9DFE05" w14:textId="77777777" w:rsidR="00307416" w:rsidRDefault="00307416">
      <w:pPr>
        <w:rPr>
          <w:b/>
          <w:sz w:val="28"/>
        </w:rPr>
      </w:pPr>
    </w:p>
    <w:p w14:paraId="6726DC5B" w14:textId="77777777" w:rsidR="00307416" w:rsidRDefault="00307416">
      <w:pPr>
        <w:jc w:val="right"/>
        <w:rPr>
          <w:b/>
          <w:sz w:val="28"/>
        </w:rPr>
      </w:pPr>
    </w:p>
    <w:p w14:paraId="58E08764" w14:textId="77777777" w:rsidR="00307416" w:rsidRDefault="00307416">
      <w:pPr>
        <w:jc w:val="right"/>
        <w:rPr>
          <w:b/>
          <w:sz w:val="28"/>
        </w:rPr>
      </w:pPr>
    </w:p>
    <w:p w14:paraId="38B6FC97" w14:textId="77777777" w:rsidR="00307416" w:rsidRDefault="00034DF1">
      <w:pPr>
        <w:jc w:val="center"/>
        <w:rPr>
          <w:b/>
          <w:sz w:val="28"/>
        </w:rPr>
      </w:pPr>
      <w:r>
        <w:rPr>
          <w:b/>
          <w:sz w:val="28"/>
        </w:rPr>
        <w:t>КОМПЛЕКТ ОЦЕНОЧНЫХ МАТЕРИАЛОВ</w:t>
      </w:r>
    </w:p>
    <w:p w14:paraId="5F0510F5" w14:textId="77777777" w:rsidR="00307416" w:rsidRDefault="00034DF1">
      <w:pPr>
        <w:jc w:val="center"/>
        <w:rPr>
          <w:b/>
          <w:sz w:val="28"/>
        </w:rPr>
      </w:pPr>
      <w:r>
        <w:rPr>
          <w:b/>
          <w:sz w:val="28"/>
        </w:rPr>
        <w:t xml:space="preserve">ДЛЯ ОЦЕНКИ СФОРМИРОВАННОСТИ КОМПЕТЕНЦИЙ </w:t>
      </w:r>
    </w:p>
    <w:p w14:paraId="60687A9E" w14:textId="77777777" w:rsidR="00307416" w:rsidRDefault="00034DF1">
      <w:pPr>
        <w:jc w:val="center"/>
        <w:rPr>
          <w:b/>
          <w:sz w:val="28"/>
        </w:rPr>
      </w:pPr>
      <w:r>
        <w:rPr>
          <w:b/>
          <w:sz w:val="28"/>
        </w:rPr>
        <w:t xml:space="preserve">ПО ДИСЦИПЛИНЕ </w:t>
      </w:r>
    </w:p>
    <w:p w14:paraId="2334E3A8" w14:textId="77777777" w:rsidR="00307416" w:rsidRDefault="00307416">
      <w:pPr>
        <w:jc w:val="center"/>
        <w:rPr>
          <w:sz w:val="28"/>
        </w:rPr>
      </w:pPr>
    </w:p>
    <w:p w14:paraId="3F0E58DB" w14:textId="77777777" w:rsidR="00307416" w:rsidRDefault="00034DF1">
      <w:pPr>
        <w:jc w:val="center"/>
        <w:rPr>
          <w:sz w:val="28"/>
        </w:rPr>
      </w:pPr>
      <w:r>
        <w:rPr>
          <w:b/>
          <w:caps/>
          <w:sz w:val="28"/>
        </w:rPr>
        <w:t xml:space="preserve">ВВЕДЕНИЕ В СПЕЦИАЛЬНость </w:t>
      </w:r>
    </w:p>
    <w:p w14:paraId="2473A593" w14:textId="77777777" w:rsidR="00307416" w:rsidRDefault="00307416">
      <w:pPr>
        <w:jc w:val="center"/>
        <w:rPr>
          <w:sz w:val="28"/>
        </w:rPr>
      </w:pPr>
    </w:p>
    <w:p w14:paraId="03A3ADFB" w14:textId="77777777" w:rsidR="00307416" w:rsidRDefault="00307416">
      <w:pPr>
        <w:jc w:val="center"/>
        <w:rPr>
          <w:sz w:val="28"/>
        </w:rPr>
      </w:pPr>
    </w:p>
    <w:p w14:paraId="395624CA" w14:textId="77777777" w:rsidR="00307416" w:rsidRDefault="00307416">
      <w:pPr>
        <w:jc w:val="center"/>
        <w:rPr>
          <w:sz w:val="28"/>
        </w:rPr>
      </w:pPr>
    </w:p>
    <w:p w14:paraId="38CE3279" w14:textId="77777777" w:rsidR="00307416" w:rsidRDefault="00034DF1">
      <w:pPr>
        <w:jc w:val="center"/>
        <w:rPr>
          <w:sz w:val="28"/>
        </w:rPr>
      </w:pPr>
      <w:r>
        <w:rPr>
          <w:sz w:val="28"/>
        </w:rPr>
        <w:t>Направление</w:t>
      </w:r>
    </w:p>
    <w:p w14:paraId="597324AC" w14:textId="77777777" w:rsidR="00307416" w:rsidRDefault="00034DF1">
      <w:pPr>
        <w:jc w:val="center"/>
        <w:rPr>
          <w:sz w:val="28"/>
        </w:rPr>
      </w:pPr>
      <w:r>
        <w:rPr>
          <w:sz w:val="28"/>
        </w:rPr>
        <w:t>38.03.01 Экономика</w:t>
      </w:r>
    </w:p>
    <w:p w14:paraId="3152B6B9" w14:textId="77777777" w:rsidR="00307416" w:rsidRDefault="00307416">
      <w:pPr>
        <w:jc w:val="center"/>
        <w:rPr>
          <w:sz w:val="28"/>
        </w:rPr>
      </w:pPr>
    </w:p>
    <w:p w14:paraId="4D38A1AF" w14:textId="77777777" w:rsidR="00307416" w:rsidRDefault="00034DF1">
      <w:pPr>
        <w:jc w:val="center"/>
        <w:rPr>
          <w:sz w:val="28"/>
        </w:rPr>
      </w:pPr>
      <w:r>
        <w:rPr>
          <w:sz w:val="28"/>
        </w:rPr>
        <w:t>Профиль</w:t>
      </w:r>
    </w:p>
    <w:p w14:paraId="109FA58C" w14:textId="77777777" w:rsidR="00307416" w:rsidRDefault="00034DF1">
      <w:pPr>
        <w:jc w:val="center"/>
        <w:rPr>
          <w:sz w:val="28"/>
        </w:rPr>
      </w:pPr>
      <w:r>
        <w:rPr>
          <w:sz w:val="28"/>
        </w:rPr>
        <w:t>Экономика и управление горно-металлургическим предприятием</w:t>
      </w:r>
    </w:p>
    <w:p w14:paraId="579E9FB5" w14:textId="77777777" w:rsidR="00307416" w:rsidRDefault="00307416">
      <w:pPr>
        <w:rPr>
          <w:sz w:val="28"/>
        </w:rPr>
      </w:pPr>
    </w:p>
    <w:p w14:paraId="7B61D744" w14:textId="77777777" w:rsidR="00307416" w:rsidRDefault="00307416">
      <w:pPr>
        <w:rPr>
          <w:sz w:val="28"/>
        </w:rPr>
      </w:pPr>
    </w:p>
    <w:p w14:paraId="738C36D9" w14:textId="77777777" w:rsidR="00307416" w:rsidRDefault="00307416">
      <w:pPr>
        <w:rPr>
          <w:sz w:val="28"/>
        </w:rPr>
      </w:pPr>
    </w:p>
    <w:p w14:paraId="65211971" w14:textId="77777777" w:rsidR="00307416" w:rsidRDefault="00307416">
      <w:pPr>
        <w:rPr>
          <w:sz w:val="28"/>
        </w:rPr>
      </w:pPr>
    </w:p>
    <w:p w14:paraId="41D9F292" w14:textId="77777777" w:rsidR="00307416" w:rsidRDefault="00307416">
      <w:pPr>
        <w:rPr>
          <w:sz w:val="28"/>
        </w:rPr>
      </w:pPr>
    </w:p>
    <w:p w14:paraId="613BA1CE" w14:textId="77777777" w:rsidR="00307416" w:rsidRDefault="00307416">
      <w:pPr>
        <w:rPr>
          <w:sz w:val="28"/>
        </w:rPr>
      </w:pPr>
    </w:p>
    <w:p w14:paraId="47BB42B6" w14:textId="77777777" w:rsidR="00307416" w:rsidRDefault="00307416">
      <w:pPr>
        <w:rPr>
          <w:sz w:val="28"/>
        </w:rPr>
      </w:pPr>
    </w:p>
    <w:p w14:paraId="75FB2904" w14:textId="77777777" w:rsidR="00307416" w:rsidRDefault="00307416">
      <w:pPr>
        <w:rPr>
          <w:sz w:val="28"/>
        </w:rPr>
      </w:pPr>
    </w:p>
    <w:p w14:paraId="3F6163AE" w14:textId="77777777" w:rsidR="00307416" w:rsidRDefault="00307416">
      <w:pPr>
        <w:rPr>
          <w:sz w:val="28"/>
        </w:rPr>
      </w:pPr>
    </w:p>
    <w:p w14:paraId="1639F357" w14:textId="77777777" w:rsidR="00307416" w:rsidRDefault="00307416">
      <w:pPr>
        <w:rPr>
          <w:sz w:val="28"/>
        </w:rPr>
      </w:pPr>
    </w:p>
    <w:p w14:paraId="4838FE03" w14:textId="77777777" w:rsidR="00307416" w:rsidRDefault="00307416">
      <w:pPr>
        <w:rPr>
          <w:sz w:val="28"/>
        </w:rPr>
      </w:pPr>
    </w:p>
    <w:p w14:paraId="4D7595C7" w14:textId="77777777" w:rsidR="00307416" w:rsidRDefault="00307416">
      <w:pPr>
        <w:rPr>
          <w:sz w:val="28"/>
        </w:rPr>
      </w:pPr>
    </w:p>
    <w:p w14:paraId="32FFC138" w14:textId="77777777" w:rsidR="00307416" w:rsidRDefault="00034DF1">
      <w:pPr>
        <w:jc w:val="center"/>
      </w:pPr>
      <w:r>
        <w:t>г. Верхняя Пышма</w:t>
      </w:r>
    </w:p>
    <w:p w14:paraId="18A45797" w14:textId="77777777" w:rsidR="00307416" w:rsidRDefault="00307416">
      <w:pPr>
        <w:jc w:val="center"/>
      </w:pPr>
    </w:p>
    <w:p w14:paraId="73C0F1F3" w14:textId="77777777" w:rsidR="00307416" w:rsidRDefault="00307416">
      <w:pPr>
        <w:jc w:val="center"/>
      </w:pPr>
    </w:p>
    <w:p w14:paraId="4C0EFD06" w14:textId="77777777" w:rsidR="00307416" w:rsidRDefault="00307416">
      <w:pPr>
        <w:spacing w:line="22" w:lineRule="atLeast"/>
      </w:pPr>
    </w:p>
    <w:p w14:paraId="3132596D" w14:textId="77777777" w:rsidR="00072DF7" w:rsidRDefault="00072DF7" w:rsidP="00072DF7">
      <w:pPr>
        <w:pStyle w:val="10"/>
        <w:contextualSpacing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/>
          <w:i/>
          <w:color w:val="C00000"/>
        </w:rPr>
        <w:t>1</w:t>
      </w:r>
      <w:r w:rsidRPr="009F32C0">
        <w:rPr>
          <w:rFonts w:ascii="Times New Roman" w:hAnsi="Times New Roman"/>
          <w:i/>
        </w:rPr>
        <w:t xml:space="preserve"> </w:t>
      </w:r>
      <w:r w:rsidRPr="009F32C0">
        <w:rPr>
          <w:rFonts w:ascii="Times New Roman" w:hAnsi="Times New Roman"/>
          <w:i/>
          <w:color w:val="C00000"/>
        </w:rPr>
        <w:t>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.1</w:t>
      </w:r>
      <w:r w:rsidRPr="009F32C0">
        <w:rPr>
          <w:rFonts w:ascii="Times New Roman" w:hAnsi="Times New Roman"/>
          <w:i/>
          <w:color w:val="C00000"/>
        </w:rPr>
        <w:t>)</w:t>
      </w:r>
    </w:p>
    <w:p w14:paraId="739D7B38" w14:textId="77777777" w:rsidR="00072DF7" w:rsidRPr="001B68C4" w:rsidRDefault="00072DF7" w:rsidP="00072DF7">
      <w:pPr>
        <w:pStyle w:val="10"/>
        <w:contextualSpacing/>
        <w:rPr>
          <w:rFonts w:ascii="Times New Roman" w:hAnsi="Times New Roman"/>
          <w:color w:val="000000"/>
          <w:sz w:val="28"/>
          <w:szCs w:val="28"/>
        </w:rPr>
      </w:pPr>
      <w:r w:rsidRPr="001B68C4">
        <w:rPr>
          <w:rFonts w:ascii="Times New Roman" w:hAnsi="Times New Roman"/>
          <w:color w:val="000000"/>
          <w:sz w:val="28"/>
          <w:szCs w:val="28"/>
        </w:rPr>
        <w:t>Дефектология (специальная педагогика и психология) как область знаний ориентирована на:</w:t>
      </w:r>
    </w:p>
    <w:p w14:paraId="7B8CFE43" w14:textId="77777777" w:rsidR="00072DF7" w:rsidRPr="001B68C4" w:rsidRDefault="00072DF7" w:rsidP="00072DF7">
      <w:pPr>
        <w:pStyle w:val="10"/>
        <w:contextualSpacing/>
        <w:rPr>
          <w:rFonts w:ascii="Times New Roman" w:hAnsi="Times New Roman"/>
          <w:color w:val="000000"/>
          <w:sz w:val="28"/>
          <w:szCs w:val="28"/>
        </w:rPr>
      </w:pPr>
      <w:r w:rsidRPr="001B68C4">
        <w:rPr>
          <w:rFonts w:ascii="Times New Roman" w:hAnsi="Times New Roman"/>
          <w:color w:val="000000"/>
          <w:sz w:val="28"/>
          <w:szCs w:val="28"/>
        </w:rPr>
        <w:t>а) Лечение соматических заболеваний у детей.</w:t>
      </w:r>
    </w:p>
    <w:p w14:paraId="6B035855" w14:textId="77777777" w:rsidR="00072DF7" w:rsidRPr="001B68C4" w:rsidRDefault="00072DF7" w:rsidP="00072DF7">
      <w:pPr>
        <w:pStyle w:val="10"/>
        <w:contextualSpacing/>
        <w:rPr>
          <w:rFonts w:ascii="Times New Roman" w:hAnsi="Times New Roman"/>
          <w:color w:val="000000"/>
          <w:sz w:val="28"/>
          <w:szCs w:val="28"/>
        </w:rPr>
      </w:pPr>
      <w:r w:rsidRPr="001B68C4">
        <w:rPr>
          <w:rFonts w:ascii="Times New Roman" w:hAnsi="Times New Roman"/>
          <w:color w:val="000000"/>
          <w:sz w:val="28"/>
          <w:szCs w:val="28"/>
        </w:rPr>
        <w:t>б) Изучение, образование, воспитание и социализацию лиц с ограниченными возможностями здоровья (ОВЗ) и инвалидностью.</w:t>
      </w:r>
    </w:p>
    <w:p w14:paraId="7A60A8CA" w14:textId="77777777" w:rsidR="00072DF7" w:rsidRPr="001B68C4" w:rsidRDefault="00072DF7" w:rsidP="00072DF7">
      <w:pPr>
        <w:pStyle w:val="10"/>
        <w:contextualSpacing/>
        <w:rPr>
          <w:rFonts w:ascii="Times New Roman" w:hAnsi="Times New Roman"/>
          <w:color w:val="000000"/>
          <w:sz w:val="28"/>
          <w:szCs w:val="28"/>
        </w:rPr>
      </w:pPr>
      <w:r w:rsidRPr="001B68C4">
        <w:rPr>
          <w:rFonts w:ascii="Times New Roman" w:hAnsi="Times New Roman"/>
          <w:color w:val="000000"/>
          <w:sz w:val="28"/>
          <w:szCs w:val="28"/>
        </w:rPr>
        <w:t>в) Психологическую помощь только одаренным детям.</w:t>
      </w:r>
    </w:p>
    <w:p w14:paraId="69384D95" w14:textId="77777777" w:rsidR="00072DF7" w:rsidRPr="0072421D" w:rsidRDefault="00072DF7" w:rsidP="00072DF7">
      <w:pPr>
        <w:pStyle w:val="10"/>
        <w:contextualSpacing/>
        <w:rPr>
          <w:rFonts w:ascii="Times New Roman" w:hAnsi="Times New Roman"/>
          <w:i/>
          <w:color w:val="C00000"/>
        </w:rPr>
      </w:pPr>
      <w:r w:rsidRPr="001B68C4">
        <w:rPr>
          <w:rFonts w:ascii="Times New Roman" w:hAnsi="Times New Roman"/>
          <w:color w:val="000000"/>
          <w:sz w:val="28"/>
          <w:szCs w:val="28"/>
        </w:rPr>
        <w:t>г) Профориентацию взрослого населения.</w:t>
      </w:r>
    </w:p>
    <w:p w14:paraId="3005453E" w14:textId="77777777" w:rsidR="00072DF7" w:rsidRPr="009F32C0" w:rsidRDefault="00072DF7" w:rsidP="00072DF7">
      <w:pPr>
        <w:contextualSpacing/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780AC83D" w14:textId="77777777" w:rsidTr="003D6B80">
        <w:trPr>
          <w:trHeight w:val="654"/>
        </w:trPr>
        <w:tc>
          <w:tcPr>
            <w:tcW w:w="2850" w:type="dxa"/>
          </w:tcPr>
          <w:p w14:paraId="553E1584" w14:textId="77777777" w:rsidR="00072DF7" w:rsidRPr="009F32C0" w:rsidRDefault="00072DF7" w:rsidP="003D6B80">
            <w:bookmarkStart w:id="0" w:name="_Hlk144020640"/>
            <w:r>
              <w:t>Впишите ответ</w:t>
            </w:r>
          </w:p>
        </w:tc>
        <w:tc>
          <w:tcPr>
            <w:tcW w:w="2513" w:type="dxa"/>
          </w:tcPr>
          <w:p w14:paraId="49CC596C" w14:textId="77777777" w:rsidR="00072DF7" w:rsidRPr="009F32C0" w:rsidRDefault="00072DF7" w:rsidP="003D6B80"/>
        </w:tc>
        <w:tc>
          <w:tcPr>
            <w:tcW w:w="3981" w:type="dxa"/>
          </w:tcPr>
          <w:p w14:paraId="3F8F505D" w14:textId="77777777" w:rsidR="00072DF7" w:rsidRPr="009F32C0" w:rsidRDefault="00072DF7" w:rsidP="003D6B80">
            <w:pPr>
              <w:rPr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bookmarkEnd w:id="0"/>
    <w:p w14:paraId="50B0BECD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Задание </w:t>
      </w:r>
      <w:r>
        <w:rPr>
          <w:rFonts w:ascii="Times New Roman" w:hAnsi="Times New Roman"/>
          <w:i/>
          <w:color w:val="C00000"/>
        </w:rPr>
        <w:t>2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.1</w:t>
      </w:r>
      <w:r w:rsidRPr="009F32C0">
        <w:rPr>
          <w:rFonts w:ascii="Times New Roman" w:hAnsi="Times New Roman"/>
          <w:i/>
          <w:color w:val="C00000"/>
        </w:rPr>
        <w:t>)</w:t>
      </w:r>
    </w:p>
    <w:p w14:paraId="27949504" w14:textId="77777777" w:rsidR="00072DF7" w:rsidRPr="001B68C4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1B68C4">
        <w:rPr>
          <w:rFonts w:eastAsia="Calibri"/>
          <w:snapToGrid w:val="0"/>
          <w:sz w:val="28"/>
          <w:szCs w:val="28"/>
          <w:lang w:eastAsia="en-US"/>
        </w:rPr>
        <w:t>Принцип «опоры на сохранные анализаторы и функции» в работе с человеком с ОВЗ означает:</w:t>
      </w:r>
    </w:p>
    <w:p w14:paraId="0A258C6E" w14:textId="77777777" w:rsidR="00072DF7" w:rsidRPr="001B68C4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1B68C4">
        <w:rPr>
          <w:rFonts w:eastAsia="Calibri"/>
          <w:snapToGrid w:val="0"/>
          <w:sz w:val="28"/>
          <w:szCs w:val="28"/>
          <w:lang w:eastAsia="en-US"/>
        </w:rPr>
        <w:t>а) Акцент на том, что утрачено.</w:t>
      </w:r>
    </w:p>
    <w:p w14:paraId="5D89007F" w14:textId="77777777" w:rsidR="00072DF7" w:rsidRPr="001B68C4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1B68C4">
        <w:rPr>
          <w:rFonts w:eastAsia="Calibri"/>
          <w:snapToGrid w:val="0"/>
          <w:sz w:val="28"/>
          <w:szCs w:val="28"/>
          <w:lang w:eastAsia="en-US"/>
        </w:rPr>
        <w:t>б) Использование сильных сторон развития (например, тактильного восприятия у незрячего, зрительного у глухого) для компенсации нарушенных функций.</w:t>
      </w:r>
    </w:p>
    <w:p w14:paraId="6BE4EC3D" w14:textId="77777777" w:rsidR="00072DF7" w:rsidRPr="001B68C4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1B68C4">
        <w:rPr>
          <w:rFonts w:eastAsia="Calibri"/>
          <w:snapToGrid w:val="0"/>
          <w:sz w:val="28"/>
          <w:szCs w:val="28"/>
          <w:lang w:eastAsia="en-US"/>
        </w:rPr>
        <w:t>в) Отказ от развития нарушенной функции.</w:t>
      </w:r>
    </w:p>
    <w:p w14:paraId="4847D3C6" w14:textId="77777777" w:rsidR="00072DF7" w:rsidRPr="003D55AB" w:rsidRDefault="00072DF7" w:rsidP="00072DF7">
      <w:pPr>
        <w:rPr>
          <w:sz w:val="28"/>
          <w:szCs w:val="28"/>
        </w:rPr>
      </w:pPr>
      <w:r w:rsidRPr="001B68C4">
        <w:rPr>
          <w:rFonts w:eastAsia="Calibri"/>
          <w:snapToGrid w:val="0"/>
          <w:sz w:val="28"/>
          <w:szCs w:val="28"/>
          <w:lang w:eastAsia="en-US"/>
        </w:rPr>
        <w:t>г) Упрощение учебного материала до минимального уровня.</w:t>
      </w:r>
    </w:p>
    <w:p w14:paraId="06943743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3068C623" w14:textId="77777777" w:rsidTr="003D6B80">
        <w:trPr>
          <w:trHeight w:val="229"/>
        </w:trPr>
        <w:tc>
          <w:tcPr>
            <w:tcW w:w="2850" w:type="dxa"/>
          </w:tcPr>
          <w:p w14:paraId="7F18C121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73B60D3D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26DFE9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3E85F40C" w14:textId="77777777" w:rsidR="00072DF7" w:rsidRDefault="00072DF7" w:rsidP="00072DF7">
      <w:pPr>
        <w:jc w:val="both"/>
        <w:rPr>
          <w:b/>
          <w:sz w:val="28"/>
        </w:rPr>
      </w:pPr>
    </w:p>
    <w:p w14:paraId="33F04734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</w:rPr>
        <w:t>3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9F32C0">
        <w:rPr>
          <w:rFonts w:ascii="Times New Roman" w:hAnsi="Times New Roman"/>
          <w:i/>
          <w:color w:val="C00000"/>
        </w:rPr>
        <w:t>)</w:t>
      </w:r>
    </w:p>
    <w:p w14:paraId="23E85D60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Сурдопедагог – это специалист, работающий с лицами, имеющими нарушения:</w:t>
      </w:r>
    </w:p>
    <w:p w14:paraId="2452EA4B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а) Зрения.</w:t>
      </w:r>
    </w:p>
    <w:p w14:paraId="1BF2FE7D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б) Слуха.</w:t>
      </w:r>
    </w:p>
    <w:p w14:paraId="5419C093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в) Интеллекта.</w:t>
      </w:r>
    </w:p>
    <w:p w14:paraId="7AFDA5F5" w14:textId="77777777" w:rsidR="00072DF7" w:rsidRPr="00F66539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г) Опорно-двигательного аппарата.</w:t>
      </w:r>
    </w:p>
    <w:p w14:paraId="6FD4B10C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1574F49B" w14:textId="77777777" w:rsidTr="003D6B80">
        <w:trPr>
          <w:trHeight w:val="229"/>
        </w:trPr>
        <w:tc>
          <w:tcPr>
            <w:tcW w:w="2850" w:type="dxa"/>
          </w:tcPr>
          <w:p w14:paraId="4D98FBBD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00FE6E89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E32E53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42D8A411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</w:rPr>
        <w:t>4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9F32C0">
        <w:rPr>
          <w:rFonts w:ascii="Times New Roman" w:hAnsi="Times New Roman"/>
          <w:i/>
          <w:color w:val="C00000"/>
        </w:rPr>
        <w:t>)</w:t>
      </w:r>
    </w:p>
    <w:p w14:paraId="0C1AFE24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Тифлопедагог – это специалист, работающий с лицами, имеющими нарушения:</w:t>
      </w:r>
    </w:p>
    <w:p w14:paraId="02945604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а) Зрения.</w:t>
      </w:r>
    </w:p>
    <w:p w14:paraId="0FB48E01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б) Слуха.</w:t>
      </w:r>
    </w:p>
    <w:p w14:paraId="1CB878D6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в) Речи.</w:t>
      </w:r>
    </w:p>
    <w:p w14:paraId="6C006442" w14:textId="77777777" w:rsidR="00072DF7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г) Эмоционально-волевой сферы.</w:t>
      </w:r>
    </w:p>
    <w:p w14:paraId="661332DB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47C3F30E" w14:textId="77777777" w:rsidTr="003D6B80">
        <w:trPr>
          <w:trHeight w:val="98"/>
        </w:trPr>
        <w:tc>
          <w:tcPr>
            <w:tcW w:w="2850" w:type="dxa"/>
          </w:tcPr>
          <w:p w14:paraId="0992F792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663040C0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31061A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4350313C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/>
          <w:i/>
          <w:color w:val="C00000"/>
        </w:rPr>
        <w:t>5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9F32C0">
        <w:rPr>
          <w:rFonts w:ascii="Times New Roman" w:hAnsi="Times New Roman"/>
          <w:i/>
          <w:color w:val="C00000"/>
        </w:rPr>
        <w:t>)</w:t>
      </w:r>
    </w:p>
    <w:p w14:paraId="767D99C5" w14:textId="77777777" w:rsidR="00072DF7" w:rsidRPr="00B34D22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B34D22">
        <w:rPr>
          <w:rFonts w:eastAsia="Calibri"/>
          <w:snapToGrid w:val="0"/>
          <w:sz w:val="28"/>
          <w:szCs w:val="28"/>
          <w:lang w:eastAsia="en-US"/>
        </w:rPr>
        <w:t>Международный документ, провозглашающий права людей с инвалидностью на равное участие во всех сферах жизни, – это:</w:t>
      </w:r>
    </w:p>
    <w:p w14:paraId="4B8105A3" w14:textId="77777777" w:rsidR="00072DF7" w:rsidRPr="00B34D22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B34D22">
        <w:rPr>
          <w:rFonts w:eastAsia="Calibri"/>
          <w:snapToGrid w:val="0"/>
          <w:sz w:val="28"/>
          <w:szCs w:val="28"/>
          <w:lang w:eastAsia="en-US"/>
        </w:rPr>
        <w:t>а) Всеобщая декларация прав человека.</w:t>
      </w:r>
    </w:p>
    <w:p w14:paraId="2FC22DC9" w14:textId="77777777" w:rsidR="00072DF7" w:rsidRPr="00B34D22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B34D22">
        <w:rPr>
          <w:rFonts w:eastAsia="Calibri"/>
          <w:snapToGrid w:val="0"/>
          <w:sz w:val="28"/>
          <w:szCs w:val="28"/>
          <w:lang w:eastAsia="en-US"/>
        </w:rPr>
        <w:t>б) Женевская конвенция.</w:t>
      </w:r>
    </w:p>
    <w:p w14:paraId="47633D41" w14:textId="77777777" w:rsidR="00072DF7" w:rsidRPr="00B34D22" w:rsidRDefault="00072DF7" w:rsidP="00072DF7">
      <w:pPr>
        <w:rPr>
          <w:rFonts w:eastAsia="Calibri"/>
          <w:snapToGrid w:val="0"/>
          <w:sz w:val="28"/>
          <w:szCs w:val="28"/>
          <w:lang w:eastAsia="en-US"/>
        </w:rPr>
      </w:pPr>
      <w:r w:rsidRPr="00B34D22">
        <w:rPr>
          <w:rFonts w:eastAsia="Calibri"/>
          <w:snapToGrid w:val="0"/>
          <w:sz w:val="28"/>
          <w:szCs w:val="28"/>
          <w:lang w:eastAsia="en-US"/>
        </w:rPr>
        <w:t>в) Декларация прав ребенка.</w:t>
      </w:r>
    </w:p>
    <w:p w14:paraId="4531BA29" w14:textId="77777777" w:rsidR="00072DF7" w:rsidRPr="003D55AB" w:rsidRDefault="00072DF7" w:rsidP="00072DF7">
      <w:pPr>
        <w:rPr>
          <w:sz w:val="28"/>
          <w:szCs w:val="28"/>
        </w:rPr>
      </w:pPr>
      <w:r w:rsidRPr="00B34D22">
        <w:rPr>
          <w:rFonts w:eastAsia="Calibri"/>
          <w:snapToGrid w:val="0"/>
          <w:sz w:val="28"/>
          <w:szCs w:val="28"/>
          <w:lang w:eastAsia="en-US"/>
        </w:rPr>
        <w:t>г) Конвенция о правах инвалидов (ООН).</w:t>
      </w:r>
    </w:p>
    <w:p w14:paraId="1FBF7EAE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770A5C40" w14:textId="77777777" w:rsidTr="003D6B80">
        <w:trPr>
          <w:trHeight w:val="229"/>
        </w:trPr>
        <w:tc>
          <w:tcPr>
            <w:tcW w:w="2850" w:type="dxa"/>
          </w:tcPr>
          <w:p w14:paraId="106B8D24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09124CD6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1A6E68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63820699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Задание </w:t>
      </w:r>
      <w:r>
        <w:rPr>
          <w:rFonts w:ascii="Times New Roman" w:hAnsi="Times New Roman"/>
          <w:i/>
          <w:color w:val="C00000"/>
        </w:rPr>
        <w:t>6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9F32C0">
        <w:rPr>
          <w:rFonts w:ascii="Times New Roman" w:hAnsi="Times New Roman"/>
          <w:i/>
          <w:color w:val="C00000"/>
        </w:rPr>
        <w:t>)</w:t>
      </w:r>
    </w:p>
    <w:p w14:paraId="0E440576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Адаптированная образовательная программа (АОП) – это:</w:t>
      </w:r>
    </w:p>
    <w:p w14:paraId="6292263B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а) Программа для одаренных детей.</w:t>
      </w:r>
    </w:p>
    <w:p w14:paraId="1BD17F46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б) Стандартная школьная программа.</w:t>
      </w:r>
    </w:p>
    <w:p w14:paraId="4F0C721A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в) Учебная программа, разработанная с учетом особенностей психофизического развития и индивидуальных возможностей обучающегося с ОВЗ.</w:t>
      </w:r>
    </w:p>
    <w:p w14:paraId="2B8228D6" w14:textId="77777777" w:rsidR="00072DF7" w:rsidRPr="004853D8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г) Программа дополнительного образования.</w:t>
      </w:r>
    </w:p>
    <w:p w14:paraId="3B6567F8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21663826" w14:textId="77777777" w:rsidTr="003D6B80">
        <w:trPr>
          <w:trHeight w:val="777"/>
        </w:trPr>
        <w:tc>
          <w:tcPr>
            <w:tcW w:w="2850" w:type="dxa"/>
          </w:tcPr>
          <w:p w14:paraId="3C5260D9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3F5A30CF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0F5616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984DF73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Задание </w:t>
      </w:r>
      <w:r>
        <w:rPr>
          <w:rFonts w:ascii="Times New Roman" w:hAnsi="Times New Roman"/>
          <w:i/>
          <w:color w:val="C00000"/>
        </w:rPr>
        <w:t>7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9F32C0">
        <w:rPr>
          <w:rFonts w:ascii="Times New Roman" w:hAnsi="Times New Roman"/>
          <w:i/>
          <w:color w:val="C00000"/>
        </w:rPr>
        <w:t>)</w:t>
      </w:r>
    </w:p>
    <w:p w14:paraId="297D20DC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 xml:space="preserve">Индивидуальная программа реабилитации или </w:t>
      </w:r>
      <w:proofErr w:type="spellStart"/>
      <w:r w:rsidRPr="00B34D22">
        <w:rPr>
          <w:sz w:val="28"/>
          <w:szCs w:val="28"/>
        </w:rPr>
        <w:t>абилитации</w:t>
      </w:r>
      <w:proofErr w:type="spellEnd"/>
      <w:r w:rsidRPr="00B34D22">
        <w:rPr>
          <w:sz w:val="28"/>
          <w:szCs w:val="28"/>
        </w:rPr>
        <w:t xml:space="preserve"> (ИПРА) – это документ:</w:t>
      </w:r>
    </w:p>
    <w:p w14:paraId="406268D8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а) Выдаваемый образовательной организацией.</w:t>
      </w:r>
    </w:p>
    <w:p w14:paraId="1A5D06E7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б) Разрабатываемый бюро медико-социальной экспертизы (МСЭ), определяющий комплекс реабилитационных мероприятий для человека с инвалидностью.</w:t>
      </w:r>
    </w:p>
    <w:p w14:paraId="7DDE9CFD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в) Составляемый психологом школы.</w:t>
      </w:r>
    </w:p>
    <w:p w14:paraId="60398447" w14:textId="77777777" w:rsidR="00072DF7" w:rsidRPr="00B4194B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г) Добровольное пожелание родителей.</w:t>
      </w:r>
    </w:p>
    <w:p w14:paraId="19948710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5930BD5C" w14:textId="77777777" w:rsidTr="003D6B80">
        <w:trPr>
          <w:trHeight w:val="654"/>
        </w:trPr>
        <w:tc>
          <w:tcPr>
            <w:tcW w:w="2850" w:type="dxa"/>
          </w:tcPr>
          <w:p w14:paraId="720E4089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27CEABCD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A19DD5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3DDD491D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Задание </w:t>
      </w:r>
      <w:r>
        <w:rPr>
          <w:rFonts w:ascii="Times New Roman" w:hAnsi="Times New Roman"/>
          <w:i/>
          <w:color w:val="C00000"/>
        </w:rPr>
        <w:t>8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9F32C0">
        <w:rPr>
          <w:rFonts w:ascii="Times New Roman" w:hAnsi="Times New Roman"/>
          <w:i/>
          <w:color w:val="C00000"/>
        </w:rPr>
        <w:t>)</w:t>
      </w:r>
    </w:p>
    <w:p w14:paraId="6D4ABD71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 xml:space="preserve">При общении с человеком, имеющим нарушение слуха и пользующимся услугами </w:t>
      </w:r>
      <w:proofErr w:type="spellStart"/>
      <w:r w:rsidRPr="00B34D22">
        <w:rPr>
          <w:iCs/>
          <w:sz w:val="28"/>
          <w:szCs w:val="28"/>
        </w:rPr>
        <w:t>сурдопереводчика</w:t>
      </w:r>
      <w:proofErr w:type="spellEnd"/>
      <w:r w:rsidRPr="00B34D22">
        <w:rPr>
          <w:iCs/>
          <w:sz w:val="28"/>
          <w:szCs w:val="28"/>
        </w:rPr>
        <w:t>, обращаться следует:</w:t>
      </w:r>
    </w:p>
    <w:p w14:paraId="67528512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а) К переводчику, рассказывая о человеке в третьем лице.</w:t>
      </w:r>
    </w:p>
    <w:p w14:paraId="63C7E877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б) Непосредственно к собеседнику, смотря на него, даже если он читает речь по губам или смотрит на переводчика.</w:t>
      </w:r>
    </w:p>
    <w:p w14:paraId="072E10C6" w14:textId="77777777" w:rsidR="00072DF7" w:rsidRPr="00B34D22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в) Писать все сообщения на бумаге.</w:t>
      </w:r>
    </w:p>
    <w:p w14:paraId="0D4632DB" w14:textId="77777777" w:rsidR="00072DF7" w:rsidRDefault="00072DF7" w:rsidP="00072DF7">
      <w:pPr>
        <w:rPr>
          <w:iCs/>
          <w:sz w:val="28"/>
          <w:szCs w:val="28"/>
        </w:rPr>
      </w:pPr>
      <w:r w:rsidRPr="00B34D22">
        <w:rPr>
          <w:iCs/>
          <w:sz w:val="28"/>
          <w:szCs w:val="28"/>
        </w:rPr>
        <w:t>г) Говорить очень громко прямо в ухо.</w:t>
      </w:r>
    </w:p>
    <w:p w14:paraId="5919B481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55363E0E" w14:textId="77777777" w:rsidTr="003D6B80">
        <w:trPr>
          <w:trHeight w:val="98"/>
        </w:trPr>
        <w:tc>
          <w:tcPr>
            <w:tcW w:w="2850" w:type="dxa"/>
          </w:tcPr>
          <w:p w14:paraId="4A2E9480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lastRenderedPageBreak/>
              <w:t>Впишите ответ</w:t>
            </w:r>
          </w:p>
        </w:tc>
        <w:tc>
          <w:tcPr>
            <w:tcW w:w="2513" w:type="dxa"/>
          </w:tcPr>
          <w:p w14:paraId="7803D1F5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9A8D94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1CF79061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</w:rPr>
        <w:t>9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9F32C0">
        <w:rPr>
          <w:rFonts w:ascii="Times New Roman" w:hAnsi="Times New Roman"/>
          <w:i/>
          <w:color w:val="C00000"/>
        </w:rPr>
        <w:t>)</w:t>
      </w:r>
    </w:p>
    <w:p w14:paraId="606AA54A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Что важно учитывать при коммуникации с человеком с расстройством аутистического спектра (РАС)?</w:t>
      </w:r>
    </w:p>
    <w:p w14:paraId="7653EFBB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а) Требовать постоянного зрительного контакта.</w:t>
      </w:r>
    </w:p>
    <w:p w14:paraId="0D20CFB3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б) Быть готовым к тому, что ему могут быть неприятны прикосновения, громкие звуки; использовать четкие, конкретные формулировки.</w:t>
      </w:r>
    </w:p>
    <w:p w14:paraId="3ECCB5C2" w14:textId="77777777" w:rsidR="00072DF7" w:rsidRPr="00B34D22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в) Задавать много абстрактных и открытых вопросов.</w:t>
      </w:r>
    </w:p>
    <w:p w14:paraId="4E65A200" w14:textId="77777777" w:rsidR="00072DF7" w:rsidRDefault="00072DF7" w:rsidP="00072DF7">
      <w:pPr>
        <w:rPr>
          <w:sz w:val="28"/>
          <w:szCs w:val="28"/>
        </w:rPr>
      </w:pPr>
      <w:r w:rsidRPr="00B34D22">
        <w:rPr>
          <w:sz w:val="28"/>
          <w:szCs w:val="28"/>
        </w:rPr>
        <w:t>г) Настаивать на соблюдении всех социальных ритуалов общения.</w:t>
      </w:r>
    </w:p>
    <w:p w14:paraId="2C04C1A1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46816E1F" w14:textId="77777777" w:rsidTr="003D6B80">
        <w:trPr>
          <w:trHeight w:val="229"/>
        </w:trPr>
        <w:tc>
          <w:tcPr>
            <w:tcW w:w="2850" w:type="dxa"/>
          </w:tcPr>
          <w:p w14:paraId="4D84F8FB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01509792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D35C1D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6E6A7955" w14:textId="77777777" w:rsidR="00072DF7" w:rsidRPr="009F32C0" w:rsidRDefault="00072DF7" w:rsidP="00072DF7">
      <w:pPr>
        <w:pStyle w:val="1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Задание </w:t>
      </w:r>
      <w:r>
        <w:rPr>
          <w:rFonts w:ascii="Times New Roman" w:hAnsi="Times New Roman"/>
          <w:i/>
          <w:color w:val="C00000"/>
        </w:rPr>
        <w:t>10</w:t>
      </w:r>
      <w:r w:rsidRPr="009F32C0">
        <w:rPr>
          <w:rFonts w:ascii="Times New Roman" w:hAnsi="Times New Roman"/>
          <w:i/>
          <w:color w:val="C00000"/>
        </w:rPr>
        <w:t xml:space="preserve"> (</w:t>
      </w:r>
      <w:r>
        <w:rPr>
          <w:rFonts w:ascii="Times New Roman" w:hAnsi="Times New Roman"/>
          <w:i/>
          <w:color w:val="C00000"/>
        </w:rPr>
        <w:t>УК</w:t>
      </w:r>
      <w:r w:rsidRPr="000860F9">
        <w:rPr>
          <w:rFonts w:ascii="Times New Roman" w:hAnsi="Times New Roman"/>
          <w:i/>
          <w:color w:val="C00000"/>
        </w:rPr>
        <w:t>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– И</w:t>
      </w:r>
      <w:r>
        <w:rPr>
          <w:rFonts w:ascii="Times New Roman" w:hAnsi="Times New Roman"/>
          <w:i/>
          <w:color w:val="C00000"/>
        </w:rPr>
        <w:t>У</w:t>
      </w:r>
      <w:r w:rsidRPr="000860F9">
        <w:rPr>
          <w:rFonts w:ascii="Times New Roman" w:hAnsi="Times New Roman"/>
          <w:i/>
          <w:color w:val="C00000"/>
        </w:rPr>
        <w:t>К-</w:t>
      </w:r>
      <w:r>
        <w:rPr>
          <w:rFonts w:ascii="Times New Roman" w:hAnsi="Times New Roman"/>
          <w:i/>
          <w:color w:val="C00000"/>
        </w:rPr>
        <w:t>9</w:t>
      </w:r>
      <w:r w:rsidRPr="000860F9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9F32C0">
        <w:rPr>
          <w:rFonts w:ascii="Times New Roman" w:hAnsi="Times New Roman"/>
          <w:i/>
          <w:color w:val="C00000"/>
        </w:rPr>
        <w:t>)</w:t>
      </w:r>
    </w:p>
    <w:p w14:paraId="05BDA0C7" w14:textId="77777777" w:rsidR="00072DF7" w:rsidRPr="008D0F53" w:rsidRDefault="00072DF7" w:rsidP="00072DF7">
      <w:pPr>
        <w:rPr>
          <w:snapToGrid w:val="0"/>
          <w:sz w:val="28"/>
          <w:szCs w:val="28"/>
        </w:rPr>
      </w:pPr>
      <w:r w:rsidRPr="008D0F53">
        <w:rPr>
          <w:snapToGrid w:val="0"/>
          <w:sz w:val="28"/>
          <w:szCs w:val="28"/>
        </w:rPr>
        <w:t>Что такое «альтернативная и дополнительная коммуникация (АДК)»?</w:t>
      </w:r>
    </w:p>
    <w:p w14:paraId="56CD9F2D" w14:textId="77777777" w:rsidR="00072DF7" w:rsidRPr="008D0F53" w:rsidRDefault="00072DF7" w:rsidP="00072DF7">
      <w:pPr>
        <w:rPr>
          <w:snapToGrid w:val="0"/>
          <w:sz w:val="28"/>
          <w:szCs w:val="28"/>
        </w:rPr>
      </w:pPr>
      <w:r w:rsidRPr="008D0F53">
        <w:rPr>
          <w:snapToGrid w:val="0"/>
          <w:sz w:val="28"/>
          <w:szCs w:val="28"/>
        </w:rPr>
        <w:t>а) Общение на иностранном языке.</w:t>
      </w:r>
    </w:p>
    <w:p w14:paraId="2960539F" w14:textId="77777777" w:rsidR="00072DF7" w:rsidRPr="008D0F53" w:rsidRDefault="00072DF7" w:rsidP="00072DF7">
      <w:pPr>
        <w:rPr>
          <w:snapToGrid w:val="0"/>
          <w:sz w:val="28"/>
          <w:szCs w:val="28"/>
        </w:rPr>
      </w:pPr>
      <w:r w:rsidRPr="008D0F53">
        <w:rPr>
          <w:snapToGrid w:val="0"/>
          <w:sz w:val="28"/>
          <w:szCs w:val="28"/>
        </w:rPr>
        <w:t>б) Способы коммуникации (картинки, жесты, специальные устройства), заменяющие или дополняющие устную речь для людей, которые не могут говорить понятно или вообще.</w:t>
      </w:r>
    </w:p>
    <w:p w14:paraId="6F74BF2B" w14:textId="77777777" w:rsidR="00072DF7" w:rsidRPr="008D0F53" w:rsidRDefault="00072DF7" w:rsidP="00072DF7">
      <w:pPr>
        <w:rPr>
          <w:snapToGrid w:val="0"/>
          <w:sz w:val="28"/>
          <w:szCs w:val="28"/>
        </w:rPr>
      </w:pPr>
      <w:r w:rsidRPr="008D0F53">
        <w:rPr>
          <w:snapToGrid w:val="0"/>
          <w:sz w:val="28"/>
          <w:szCs w:val="28"/>
        </w:rPr>
        <w:t>в) Тайный язык.</w:t>
      </w:r>
    </w:p>
    <w:p w14:paraId="6CD6CE9A" w14:textId="77777777" w:rsidR="00072DF7" w:rsidRPr="00F66539" w:rsidRDefault="00072DF7" w:rsidP="00072DF7">
      <w:pPr>
        <w:rPr>
          <w:snapToGrid w:val="0"/>
          <w:sz w:val="28"/>
          <w:szCs w:val="28"/>
        </w:rPr>
      </w:pPr>
      <w:r w:rsidRPr="008D0F53">
        <w:rPr>
          <w:snapToGrid w:val="0"/>
          <w:sz w:val="28"/>
          <w:szCs w:val="28"/>
        </w:rPr>
        <w:t>г) Профессия переводчика.</w:t>
      </w:r>
    </w:p>
    <w:p w14:paraId="07C0DF10" w14:textId="77777777" w:rsidR="00072DF7" w:rsidRPr="009F32C0" w:rsidRDefault="00072DF7" w:rsidP="00072DF7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DF7" w:rsidRPr="009F32C0" w14:paraId="29188F50" w14:textId="77777777" w:rsidTr="003D6B80">
        <w:trPr>
          <w:trHeight w:val="475"/>
        </w:trPr>
        <w:tc>
          <w:tcPr>
            <w:tcW w:w="2850" w:type="dxa"/>
          </w:tcPr>
          <w:p w14:paraId="0D3A18B2" w14:textId="77777777" w:rsidR="00072DF7" w:rsidRPr="009F32C0" w:rsidRDefault="00072DF7" w:rsidP="003D6B80">
            <w:pPr>
              <w:rPr>
                <w:sz w:val="28"/>
                <w:szCs w:val="28"/>
              </w:rPr>
            </w:pPr>
            <w:r>
              <w:t>Впишите ответ</w:t>
            </w:r>
          </w:p>
        </w:tc>
        <w:tc>
          <w:tcPr>
            <w:tcW w:w="2513" w:type="dxa"/>
          </w:tcPr>
          <w:p w14:paraId="08D21AC4" w14:textId="77777777" w:rsidR="00072DF7" w:rsidRPr="009F32C0" w:rsidRDefault="00072DF7" w:rsidP="003D6B8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F598A38" w14:textId="77777777" w:rsidR="00072DF7" w:rsidRPr="009F32C0" w:rsidRDefault="00072DF7" w:rsidP="003D6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2E9962BD" w14:textId="77777777" w:rsidR="00307416" w:rsidRDefault="00307416">
      <w:pPr>
        <w:spacing w:after="384" w:line="22" w:lineRule="atLeast"/>
        <w:rPr>
          <w:b/>
          <w:i/>
          <w:color w:val="FF0000"/>
          <w:sz w:val="28"/>
        </w:rPr>
      </w:pPr>
    </w:p>
    <w:p w14:paraId="4D6DB9D6" w14:textId="4409E40F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>
        <w:rPr>
          <w:rFonts w:ascii="Times New Roman" w:hAnsi="Times New Roman"/>
          <w:i/>
          <w:color w:val="C00000"/>
        </w:rPr>
        <w:t>11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057F2408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Назовите тип экономической системы, при которой все ресурсы находятся в государственной собственности.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49436E30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FD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29D6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AFE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командная экономика</w:t>
            </w:r>
          </w:p>
        </w:tc>
      </w:tr>
    </w:tbl>
    <w:p w14:paraId="3AE6FA89" w14:textId="77777777" w:rsidR="00307416" w:rsidRDefault="00307416">
      <w:pPr>
        <w:spacing w:after="384" w:line="22" w:lineRule="atLeast"/>
        <w:rPr>
          <w:color w:val="000000" w:themeColor="text1"/>
          <w:sz w:val="28"/>
        </w:rPr>
      </w:pPr>
    </w:p>
    <w:p w14:paraId="4A261E1B" w14:textId="53C1BDFD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12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335DBE76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превышение доходов над расходами государства.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6034A48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87B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3374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C227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профицит бюджета</w:t>
            </w:r>
          </w:p>
        </w:tc>
      </w:tr>
    </w:tbl>
    <w:p w14:paraId="1745663A" w14:textId="77777777" w:rsidR="00307416" w:rsidRDefault="00307416">
      <w:pPr>
        <w:jc w:val="both"/>
        <w:rPr>
          <w:color w:val="FF0000"/>
        </w:rPr>
      </w:pPr>
    </w:p>
    <w:p w14:paraId="5C6F9024" w14:textId="77777777" w:rsidR="00307416" w:rsidRDefault="00307416">
      <w:pPr>
        <w:jc w:val="both"/>
        <w:rPr>
          <w:color w:val="FF0000"/>
        </w:rPr>
      </w:pPr>
    </w:p>
    <w:p w14:paraId="3EF9A373" w14:textId="12E612F5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13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0A003B9C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Назовите термин, обозначающий постоянное повышение общего уровня цен в экономике</w:t>
      </w:r>
      <w:r>
        <w:rPr>
          <w:color w:val="FF0000"/>
        </w:rPr>
        <w:t xml:space="preserve">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B8774EE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986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75BF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0CA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инфляция</w:t>
            </w:r>
          </w:p>
        </w:tc>
      </w:tr>
    </w:tbl>
    <w:p w14:paraId="569D9784" w14:textId="77777777" w:rsidR="00307416" w:rsidRDefault="00307416">
      <w:pPr>
        <w:spacing w:after="384" w:line="22" w:lineRule="atLeast"/>
        <w:rPr>
          <w:b/>
          <w:sz w:val="28"/>
        </w:rPr>
      </w:pPr>
    </w:p>
    <w:p w14:paraId="76CA809C" w14:textId="0BBB575E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14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51B4E2D2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доход владельца земли.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571C355E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7FC3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1DC6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2F23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рента</w:t>
            </w:r>
          </w:p>
        </w:tc>
      </w:tr>
    </w:tbl>
    <w:p w14:paraId="70384750" w14:textId="77777777" w:rsidR="00307416" w:rsidRDefault="00307416">
      <w:pPr>
        <w:spacing w:after="384" w:line="22" w:lineRule="atLeast"/>
        <w:rPr>
          <w:b/>
          <w:sz w:val="28"/>
        </w:rPr>
      </w:pPr>
    </w:p>
    <w:p w14:paraId="3A14C50B" w14:textId="38878DE1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15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49D80FF0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Назовите доход от капитала.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EB61A72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34F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CC35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FD5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процент</w:t>
            </w:r>
          </w:p>
        </w:tc>
      </w:tr>
    </w:tbl>
    <w:p w14:paraId="4B215C75" w14:textId="77777777" w:rsidR="00307416" w:rsidRDefault="00307416">
      <w:pPr>
        <w:spacing w:after="384" w:line="22" w:lineRule="atLeast"/>
        <w:rPr>
          <w:b/>
          <w:sz w:val="28"/>
        </w:rPr>
      </w:pPr>
    </w:p>
    <w:p w14:paraId="59E4D490" w14:textId="57AD56E8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16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3ABB6CE8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</w:rPr>
        <w:t xml:space="preserve"> </w:t>
      </w:r>
      <w:r>
        <w:rPr>
          <w:color w:val="000000" w:themeColor="text1"/>
          <w:sz w:val="28"/>
        </w:rPr>
        <w:t>Укажите, что из перечисленного является активом банка: кредиты, заработная плата сотрудников, налоги</w:t>
      </w:r>
      <w:r>
        <w:rPr>
          <w:color w:val="FF0000"/>
        </w:rPr>
        <w:t xml:space="preserve">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2EAF4DB6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DCE5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0427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002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кредиты</w:t>
            </w:r>
          </w:p>
        </w:tc>
      </w:tr>
    </w:tbl>
    <w:p w14:paraId="1644FBBD" w14:textId="77777777" w:rsidR="00307416" w:rsidRDefault="00307416">
      <w:pPr>
        <w:spacing w:after="384" w:line="22" w:lineRule="atLeast"/>
        <w:rPr>
          <w:b/>
          <w:sz w:val="28"/>
        </w:rPr>
      </w:pPr>
    </w:p>
    <w:p w14:paraId="6F7A331C" w14:textId="76EC7E51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17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3E07B4E1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Напишите, как называется основная ставка Центрального банка.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1D21C23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F162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07AF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7834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ключевая ставка</w:t>
            </w:r>
          </w:p>
        </w:tc>
      </w:tr>
    </w:tbl>
    <w:p w14:paraId="648E3BDC" w14:textId="77777777" w:rsidR="00307416" w:rsidRDefault="00307416">
      <w:pPr>
        <w:spacing w:after="384" w:line="22" w:lineRule="atLeast"/>
        <w:rPr>
          <w:b/>
          <w:sz w:val="28"/>
        </w:rPr>
      </w:pPr>
    </w:p>
    <w:p w14:paraId="3F9B5C43" w14:textId="184A4672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18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462F3B0D" w14:textId="77777777" w:rsidR="00307416" w:rsidRDefault="00034DF1">
      <w:pPr>
        <w:jc w:val="both"/>
        <w:rPr>
          <w:color w:val="FF0000"/>
          <w:sz w:val="28"/>
        </w:rPr>
      </w:pPr>
      <w:r>
        <w:rPr>
          <w:color w:val="000000" w:themeColor="text1"/>
          <w:sz w:val="28"/>
        </w:rPr>
        <w:t xml:space="preserve"> Укажите, как называется состояние, при котором предложение равно спросу на рынке. </w:t>
      </w:r>
      <w:r>
        <w:rPr>
          <w:color w:val="FF0000"/>
          <w:sz w:val="28"/>
        </w:rPr>
        <w:t xml:space="preserve">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5CA0833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2ADB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D1D4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635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равновесие</w:t>
            </w:r>
          </w:p>
        </w:tc>
      </w:tr>
    </w:tbl>
    <w:p w14:paraId="02A943FA" w14:textId="77777777" w:rsidR="00307416" w:rsidRDefault="00307416">
      <w:pPr>
        <w:spacing w:after="384" w:line="22" w:lineRule="atLeast"/>
        <w:rPr>
          <w:b/>
          <w:sz w:val="28"/>
        </w:rPr>
      </w:pPr>
    </w:p>
    <w:p w14:paraId="32A1912F" w14:textId="68A14FFC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19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7B4B76DD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</w:rPr>
        <w:t xml:space="preserve"> </w:t>
      </w:r>
      <w:r>
        <w:rPr>
          <w:color w:val="000000" w:themeColor="text1"/>
          <w:sz w:val="28"/>
        </w:rPr>
        <w:t>Назовите закон, согласно которому при прочих равных условиях рост цены ведёт к снижению величины спроса.</w:t>
      </w:r>
      <w:r>
        <w:rPr>
          <w:color w:val="000000" w:themeColor="text1"/>
        </w:rPr>
        <w:t xml:space="preserve">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6EB00EC7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F55F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055E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C86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закон спроса</w:t>
            </w:r>
          </w:p>
        </w:tc>
      </w:tr>
    </w:tbl>
    <w:p w14:paraId="7333CFB1" w14:textId="77777777" w:rsidR="00307416" w:rsidRDefault="00307416">
      <w:pPr>
        <w:spacing w:after="384" w:line="22" w:lineRule="atLeast"/>
        <w:rPr>
          <w:b/>
          <w:sz w:val="28"/>
        </w:rPr>
      </w:pPr>
    </w:p>
    <w:p w14:paraId="25B3AC9E" w14:textId="2593CB54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20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78F1F1DA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Укажите, как изменится предложение при росте цен на ресурсы.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5623048B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AD5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2A49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049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уменьшится</w:t>
            </w:r>
          </w:p>
        </w:tc>
      </w:tr>
    </w:tbl>
    <w:p w14:paraId="1872287B" w14:textId="77777777" w:rsidR="00307416" w:rsidRDefault="00307416">
      <w:pPr>
        <w:spacing w:after="384" w:line="22" w:lineRule="atLeast"/>
        <w:rPr>
          <w:b/>
          <w:sz w:val="28"/>
        </w:rPr>
      </w:pPr>
    </w:p>
    <w:p w14:paraId="6E87C44F" w14:textId="1ED9692F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21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6982EB6E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Укажите, как называется рынок, на котором действует один продавец.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97E1F84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C7FB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CD0A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BED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монополия</w:t>
            </w:r>
          </w:p>
        </w:tc>
      </w:tr>
    </w:tbl>
    <w:p w14:paraId="168BC387" w14:textId="77777777" w:rsidR="00307416" w:rsidRDefault="00307416">
      <w:pPr>
        <w:spacing w:after="384" w:line="22" w:lineRule="atLeast"/>
        <w:rPr>
          <w:b/>
          <w:sz w:val="28"/>
        </w:rPr>
      </w:pPr>
    </w:p>
    <w:p w14:paraId="0AD8CAD8" w14:textId="6A4974D4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22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39EA67CF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налог, взимаемый с доходов физических лиц.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2DDEB5D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318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3D98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CE8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подоходный налог</w:t>
            </w:r>
          </w:p>
        </w:tc>
      </w:tr>
    </w:tbl>
    <w:p w14:paraId="069B173F" w14:textId="77777777" w:rsidR="00307416" w:rsidRDefault="00307416">
      <w:pPr>
        <w:spacing w:after="384" w:line="22" w:lineRule="atLeast"/>
        <w:rPr>
          <w:b/>
          <w:sz w:val="28"/>
        </w:rPr>
      </w:pPr>
    </w:p>
    <w:p w14:paraId="06D771CE" w14:textId="500E08EC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23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12359BDE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Назовите термин, обозначающий обязательные платежи граждан и организаций в пользу государства.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724DDC09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57AF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ABB7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6ED7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налоги</w:t>
            </w:r>
          </w:p>
        </w:tc>
      </w:tr>
    </w:tbl>
    <w:p w14:paraId="2FFF2C5F" w14:textId="77777777" w:rsidR="00307416" w:rsidRDefault="00307416">
      <w:pPr>
        <w:spacing w:after="384" w:line="22" w:lineRule="atLeast"/>
        <w:rPr>
          <w:b/>
          <w:sz w:val="28"/>
        </w:rPr>
      </w:pPr>
    </w:p>
    <w:p w14:paraId="6B560FF3" w14:textId="10BD04B7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24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5FAEDC81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</w:rPr>
        <w:t xml:space="preserve"> </w:t>
      </w:r>
      <w:r>
        <w:rPr>
          <w:color w:val="000000" w:themeColor="text1"/>
          <w:sz w:val="28"/>
        </w:rPr>
        <w:t xml:space="preserve">Укажите, как называется часть дохода, не использованная на потребление.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E814DBA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2B30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A09D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6826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сбережения</w:t>
            </w:r>
          </w:p>
        </w:tc>
      </w:tr>
    </w:tbl>
    <w:p w14:paraId="018F9CD6" w14:textId="77777777" w:rsidR="00307416" w:rsidRDefault="00307416">
      <w:pPr>
        <w:spacing w:after="384" w:line="22" w:lineRule="atLeast"/>
        <w:rPr>
          <w:b/>
          <w:sz w:val="28"/>
        </w:rPr>
      </w:pPr>
    </w:p>
    <w:p w14:paraId="7D805D0F" w14:textId="23D6044D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24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407F05CE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</w:rPr>
        <w:t xml:space="preserve"> </w:t>
      </w:r>
      <w:r>
        <w:rPr>
          <w:color w:val="000000" w:themeColor="text1"/>
          <w:sz w:val="28"/>
        </w:rPr>
        <w:t xml:space="preserve">Укажите, как называется ценная бумага, удостоверяющая долю собственности в компании.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783A2771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90DE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771B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1436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акция</w:t>
            </w:r>
          </w:p>
        </w:tc>
      </w:tr>
    </w:tbl>
    <w:p w14:paraId="2E671E63" w14:textId="77777777" w:rsidR="00072DF7" w:rsidRDefault="00072DF7">
      <w:pPr>
        <w:pStyle w:val="10"/>
        <w:spacing w:before="0"/>
        <w:jc w:val="both"/>
        <w:rPr>
          <w:rFonts w:ascii="Times New Roman" w:hAnsi="Times New Roman"/>
          <w:b/>
          <w:i/>
          <w:color w:val="C00000"/>
          <w:sz w:val="28"/>
        </w:rPr>
      </w:pPr>
    </w:p>
    <w:p w14:paraId="2B451E1B" w14:textId="5E2001A8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26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15A0CF06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Назовите долговую ценную бумагу, по которой владелец получает фиксированный доход.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7C9036D3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CB2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9D4B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FEF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облигация</w:t>
            </w:r>
          </w:p>
        </w:tc>
      </w:tr>
    </w:tbl>
    <w:p w14:paraId="43942879" w14:textId="77777777" w:rsidR="00307416" w:rsidRDefault="00307416">
      <w:pPr>
        <w:spacing w:after="384" w:line="22" w:lineRule="atLeast"/>
        <w:rPr>
          <w:b/>
          <w:sz w:val="28"/>
        </w:rPr>
      </w:pPr>
    </w:p>
    <w:p w14:paraId="25E1927C" w14:textId="555D995D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27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59BD616F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Укажите, как называется система, обеспечивающая переводы между банками.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5AE0029A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B69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9653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E09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платёжная система</w:t>
            </w:r>
          </w:p>
        </w:tc>
      </w:tr>
    </w:tbl>
    <w:p w14:paraId="5ED0A54F" w14:textId="77777777" w:rsidR="00307416" w:rsidRDefault="00307416">
      <w:pPr>
        <w:spacing w:after="384" w:line="22" w:lineRule="atLeast"/>
        <w:rPr>
          <w:b/>
          <w:sz w:val="28"/>
        </w:rPr>
      </w:pPr>
    </w:p>
    <w:p w14:paraId="0562BFF7" w14:textId="55D265CB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28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386B084D" w14:textId="77777777" w:rsidR="00307416" w:rsidRDefault="00034DF1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обесценивание национальной валюты по отношению к иностранной.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704CB584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33D5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659E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4654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девальвация</w:t>
            </w:r>
          </w:p>
        </w:tc>
      </w:tr>
    </w:tbl>
    <w:p w14:paraId="49DC8136" w14:textId="77777777" w:rsidR="00307416" w:rsidRDefault="00307416">
      <w:pPr>
        <w:spacing w:after="384" w:line="22" w:lineRule="atLeast"/>
        <w:rPr>
          <w:b/>
          <w:sz w:val="28"/>
        </w:rPr>
      </w:pPr>
    </w:p>
    <w:p w14:paraId="2B55E2FD" w14:textId="07479072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29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18F1CCBE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Назовите орган, ответственный за денежно-кредитную политику в России.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05639FB1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5DC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8371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7253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центральный банк</w:t>
            </w:r>
          </w:p>
        </w:tc>
      </w:tr>
    </w:tbl>
    <w:p w14:paraId="30F74CEF" w14:textId="128CB1A7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30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1A4F489D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ситуация, при которой цены снижаются.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471424F4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761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4B82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9244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дефляция</w:t>
            </w:r>
          </w:p>
        </w:tc>
      </w:tr>
    </w:tbl>
    <w:p w14:paraId="6ADA6DD8" w14:textId="77777777" w:rsidR="00307416" w:rsidRDefault="00307416">
      <w:pPr>
        <w:spacing w:after="384" w:line="22" w:lineRule="atLeast"/>
        <w:rPr>
          <w:b/>
          <w:sz w:val="28"/>
        </w:rPr>
      </w:pPr>
    </w:p>
    <w:p w14:paraId="58B4E311" w14:textId="514A29A1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31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2E77D6B9" w14:textId="77777777" w:rsidR="00307416" w:rsidRDefault="00034DF1">
      <w:pPr>
        <w:jc w:val="both"/>
        <w:rPr>
          <w:sz w:val="28"/>
        </w:rPr>
      </w:pPr>
      <w:r>
        <w:rPr>
          <w:color w:val="000000" w:themeColor="text1"/>
          <w:sz w:val="28"/>
        </w:rPr>
        <w:t xml:space="preserve">Назовите программу государственной поддержки малоимущим.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FD5AFF8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3EF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4A34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5BA6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социальная помощь</w:t>
            </w:r>
          </w:p>
        </w:tc>
      </w:tr>
    </w:tbl>
    <w:p w14:paraId="63CC8D91" w14:textId="77777777" w:rsidR="00307416" w:rsidRDefault="00307416">
      <w:pPr>
        <w:spacing w:after="384" w:line="22" w:lineRule="atLeast"/>
        <w:rPr>
          <w:b/>
          <w:sz w:val="28"/>
        </w:rPr>
      </w:pPr>
    </w:p>
    <w:p w14:paraId="395FD0AA" w14:textId="5F268FB9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32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2BD4CD32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ограничение на объём импорта.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6A79225A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BCE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87B1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88F5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квота</w:t>
            </w:r>
          </w:p>
        </w:tc>
      </w:tr>
    </w:tbl>
    <w:p w14:paraId="4427C092" w14:textId="77777777" w:rsidR="00307416" w:rsidRDefault="00307416">
      <w:pPr>
        <w:spacing w:after="384" w:line="22" w:lineRule="atLeast"/>
        <w:rPr>
          <w:b/>
          <w:sz w:val="28"/>
        </w:rPr>
      </w:pPr>
    </w:p>
    <w:p w14:paraId="44136DC4" w14:textId="1A18BAD0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33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3866D20B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Укажите, как называется курс валюты, установленный государством.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59A836AD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C1AB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9682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EDD0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фиксированный курс</w:t>
            </w:r>
          </w:p>
        </w:tc>
      </w:tr>
    </w:tbl>
    <w:p w14:paraId="25467D31" w14:textId="77777777" w:rsidR="00307416" w:rsidRDefault="00307416">
      <w:pPr>
        <w:spacing w:after="384" w:line="22" w:lineRule="atLeast"/>
        <w:rPr>
          <w:b/>
          <w:sz w:val="28"/>
        </w:rPr>
      </w:pPr>
    </w:p>
    <w:p w14:paraId="1C3D7B53" w14:textId="5C319731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34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7DB0CD4E" w14:textId="77777777" w:rsidR="00307416" w:rsidRDefault="00034DF1">
      <w:pPr>
        <w:jc w:val="both"/>
        <w:rPr>
          <w:color w:val="FF0000"/>
          <w:sz w:val="28"/>
        </w:rPr>
      </w:pPr>
      <w:r>
        <w:rPr>
          <w:color w:val="000000" w:themeColor="text1"/>
          <w:sz w:val="28"/>
        </w:rPr>
        <w:t xml:space="preserve">Укажите, как называется процесс создания экономических благ.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6B9D0D6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255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6C1F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C23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производство</w:t>
            </w:r>
          </w:p>
        </w:tc>
      </w:tr>
    </w:tbl>
    <w:p w14:paraId="118D6A33" w14:textId="77777777" w:rsidR="00307416" w:rsidRDefault="00307416">
      <w:pPr>
        <w:spacing w:after="384" w:line="22" w:lineRule="atLeast"/>
        <w:rPr>
          <w:b/>
          <w:sz w:val="28"/>
        </w:rPr>
      </w:pPr>
    </w:p>
    <w:p w14:paraId="792FF2CD" w14:textId="287E9DDF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35</w:t>
      </w:r>
      <w:r w:rsidRPr="00072DF7">
        <w:rPr>
          <w:rFonts w:ascii="Times New Roman" w:hAnsi="Times New Roman"/>
          <w:i/>
          <w:color w:val="C00000"/>
        </w:rPr>
        <w:t xml:space="preserve"> (ОПК4– ИОПК4.1)</w:t>
      </w:r>
    </w:p>
    <w:p w14:paraId="3F829F3B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Укажите, как называется цена труда.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FF4562A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5E8C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D89C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918B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заработная плата</w:t>
            </w:r>
          </w:p>
        </w:tc>
      </w:tr>
    </w:tbl>
    <w:p w14:paraId="1B9A6CD7" w14:textId="77777777" w:rsidR="00307416" w:rsidRDefault="00307416">
      <w:pPr>
        <w:spacing w:after="384" w:line="22" w:lineRule="atLeast"/>
        <w:rPr>
          <w:b/>
          <w:sz w:val="28"/>
        </w:rPr>
      </w:pPr>
    </w:p>
    <w:p w14:paraId="0E4E36F2" w14:textId="38F87B12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36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699E9649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</w:rPr>
        <w:t xml:space="preserve"> </w:t>
      </w:r>
      <w:r>
        <w:rPr>
          <w:color w:val="000000" w:themeColor="text1"/>
          <w:sz w:val="28"/>
        </w:rPr>
        <w:t xml:space="preserve">Назовите цену капитала.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6F199C4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6D74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A313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08F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процентная ставка</w:t>
            </w:r>
          </w:p>
        </w:tc>
      </w:tr>
    </w:tbl>
    <w:p w14:paraId="6DA4D575" w14:textId="77777777" w:rsidR="00307416" w:rsidRDefault="00307416">
      <w:pPr>
        <w:spacing w:after="384" w:line="22" w:lineRule="atLeast"/>
        <w:rPr>
          <w:b/>
          <w:sz w:val="28"/>
        </w:rPr>
      </w:pPr>
    </w:p>
    <w:p w14:paraId="679DE0DD" w14:textId="7CAF1836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37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2EC865C3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  <w:sz w:val="28"/>
        </w:rPr>
        <w:t xml:space="preserve"> </w:t>
      </w:r>
      <w:r>
        <w:rPr>
          <w:sz w:val="28"/>
        </w:rPr>
        <w:t>Укажите, как называется самый низкий уровень деловой активности в экономике.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7B23DFB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DC2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A61A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F92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депрессия</w:t>
            </w:r>
          </w:p>
        </w:tc>
      </w:tr>
    </w:tbl>
    <w:p w14:paraId="4C009B9A" w14:textId="6440C182" w:rsidR="00307416" w:rsidRDefault="00307416">
      <w:pPr>
        <w:spacing w:after="384" w:line="22" w:lineRule="atLeast"/>
        <w:rPr>
          <w:b/>
          <w:sz w:val="28"/>
        </w:rPr>
      </w:pPr>
    </w:p>
    <w:p w14:paraId="234C75AA" w14:textId="77777777" w:rsidR="00072DF7" w:rsidRDefault="00072DF7">
      <w:pPr>
        <w:spacing w:after="384" w:line="22" w:lineRule="atLeast"/>
        <w:rPr>
          <w:b/>
          <w:sz w:val="28"/>
        </w:rPr>
      </w:pPr>
    </w:p>
    <w:p w14:paraId="4E5E3F7B" w14:textId="2E1AC7AB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38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10B6380A" w14:textId="77777777" w:rsidR="00307416" w:rsidRDefault="00034DF1">
      <w:pPr>
        <w:spacing w:line="22" w:lineRule="atLeast"/>
        <w:rPr>
          <w:sz w:val="28"/>
        </w:rPr>
      </w:pPr>
      <w:r>
        <w:rPr>
          <w:sz w:val="28"/>
        </w:rPr>
        <w:t xml:space="preserve">Укажите, как называется денежная единица Китая.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273D3FCC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8FC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BAD3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1714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юань</w:t>
            </w:r>
          </w:p>
        </w:tc>
      </w:tr>
    </w:tbl>
    <w:p w14:paraId="73C52D4E" w14:textId="77777777" w:rsidR="00307416" w:rsidRDefault="00307416">
      <w:pPr>
        <w:spacing w:after="384" w:line="22" w:lineRule="atLeast"/>
        <w:rPr>
          <w:b/>
          <w:sz w:val="28"/>
        </w:rPr>
      </w:pPr>
    </w:p>
    <w:p w14:paraId="6E67EC04" w14:textId="1DB10352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39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23D637D6" w14:textId="77777777" w:rsidR="00307416" w:rsidRDefault="00034DF1">
      <w:pPr>
        <w:spacing w:line="22" w:lineRule="atLeast"/>
        <w:rPr>
          <w:sz w:val="28"/>
        </w:rPr>
      </w:pPr>
      <w:r>
        <w:rPr>
          <w:sz w:val="28"/>
        </w:rPr>
        <w:t>Назовите документ, содержащий основные экономические права граждан.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D045046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D33F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152A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E112" w14:textId="77777777" w:rsidR="00307416" w:rsidRDefault="00034DF1">
            <w:pPr>
              <w:spacing w:line="22" w:lineRule="atLeast"/>
              <w:rPr>
                <w:sz w:val="28"/>
              </w:rPr>
            </w:pPr>
            <w:r>
              <w:rPr>
                <w:sz w:val="28"/>
              </w:rPr>
              <w:t>конституция</w:t>
            </w:r>
          </w:p>
        </w:tc>
      </w:tr>
    </w:tbl>
    <w:p w14:paraId="49885403" w14:textId="77777777" w:rsidR="00307416" w:rsidRDefault="00307416">
      <w:pPr>
        <w:spacing w:after="384" w:line="22" w:lineRule="atLeast"/>
        <w:rPr>
          <w:b/>
          <w:sz w:val="28"/>
        </w:rPr>
      </w:pPr>
    </w:p>
    <w:p w14:paraId="0E0BD4FA" w14:textId="43DD75CC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40</w:t>
      </w:r>
      <w:r w:rsidRPr="00072DF7">
        <w:rPr>
          <w:rFonts w:ascii="Times New Roman" w:hAnsi="Times New Roman"/>
          <w:i/>
          <w:color w:val="C00000"/>
        </w:rPr>
        <w:t xml:space="preserve"> (ОПК4– ИОПК4.2)</w:t>
      </w:r>
    </w:p>
    <w:p w14:paraId="76F64525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color w:val="FF0000"/>
          <w:sz w:val="28"/>
        </w:rPr>
        <w:t xml:space="preserve"> </w:t>
      </w:r>
      <w:r>
        <w:rPr>
          <w:sz w:val="28"/>
        </w:rPr>
        <w:t xml:space="preserve">Назовите основную цель предпринимательской деятельности.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2F57B02E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A3D6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2B45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F0C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получение прибыли</w:t>
            </w:r>
          </w:p>
        </w:tc>
      </w:tr>
    </w:tbl>
    <w:p w14:paraId="4844449B" w14:textId="77777777" w:rsidR="00072DF7" w:rsidRDefault="00072DF7">
      <w:pPr>
        <w:pStyle w:val="10"/>
        <w:spacing w:before="0"/>
        <w:jc w:val="both"/>
        <w:rPr>
          <w:rFonts w:ascii="Times New Roman" w:hAnsi="Times New Roman"/>
          <w:b/>
          <w:i/>
          <w:color w:val="C00000"/>
          <w:sz w:val="28"/>
        </w:rPr>
      </w:pPr>
    </w:p>
    <w:p w14:paraId="441C8AB7" w14:textId="3F446035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41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160259B6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Рассчитайте дефицит бюджета, если доходы бюджета составили 1200 млрд рублей, а расходы — 1350 млрд рублей. Ответ укажите в миллиардах рублей.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67062A6E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5CA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5694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3DCF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150</w:t>
            </w:r>
          </w:p>
        </w:tc>
      </w:tr>
    </w:tbl>
    <w:p w14:paraId="72969E17" w14:textId="77777777" w:rsidR="00307416" w:rsidRDefault="00307416">
      <w:pPr>
        <w:spacing w:after="384" w:line="22" w:lineRule="atLeast"/>
        <w:rPr>
          <w:b/>
          <w:sz w:val="28"/>
        </w:rPr>
      </w:pPr>
    </w:p>
    <w:p w14:paraId="173BDA49" w14:textId="0468129B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42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6E31D4CB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>Рассчитайте величину чистого экспорта, если экспорт равен 400 млрд рублей, а импорт — 320 млрд рублей. Ответ укажите в миллиардах рублей</w:t>
      </w:r>
      <w:r>
        <w:t xml:space="preserve">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DFCFAC2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6B62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36FC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5E15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80</w:t>
            </w:r>
          </w:p>
        </w:tc>
      </w:tr>
    </w:tbl>
    <w:p w14:paraId="2D2CC7FC" w14:textId="77777777" w:rsidR="00307416" w:rsidRDefault="00307416">
      <w:pPr>
        <w:spacing w:after="384" w:line="22" w:lineRule="atLeast"/>
        <w:rPr>
          <w:b/>
          <w:sz w:val="28"/>
        </w:rPr>
      </w:pPr>
    </w:p>
    <w:p w14:paraId="2A00CA6B" w14:textId="0803C91C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43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7B62235D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Рассчитайте стоимость 100 долларов США в рублях, если курс составляет 90 рублей за доллар. Ответ укажите в рублях.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4FA68BD7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A556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CC80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38DE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9000</w:t>
            </w:r>
          </w:p>
        </w:tc>
      </w:tr>
    </w:tbl>
    <w:p w14:paraId="434FA639" w14:textId="77777777" w:rsidR="00307416" w:rsidRDefault="00307416">
      <w:pPr>
        <w:spacing w:after="384" w:line="22" w:lineRule="atLeast"/>
        <w:rPr>
          <w:b/>
          <w:sz w:val="28"/>
        </w:rPr>
      </w:pPr>
    </w:p>
    <w:p w14:paraId="61A8C0DB" w14:textId="0C1F9E33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44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21FB7DD5" w14:textId="77777777" w:rsidR="00307416" w:rsidRDefault="00034DF1">
      <w:pPr>
        <w:jc w:val="both"/>
      </w:pPr>
      <w:r>
        <w:rPr>
          <w:sz w:val="28"/>
        </w:rPr>
        <w:t xml:space="preserve"> Рассчитайте прибыль фирмы, если её выручка составила 500 000 рублей, а общие издержки — 420 000 рублей. Ответ укажите в рублях</w:t>
      </w:r>
      <w:r>
        <w:t xml:space="preserve">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51BFBBF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19E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EF10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167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80000</w:t>
            </w:r>
          </w:p>
        </w:tc>
      </w:tr>
    </w:tbl>
    <w:p w14:paraId="6D95956B" w14:textId="77777777" w:rsidR="00307416" w:rsidRDefault="00307416">
      <w:pPr>
        <w:spacing w:after="384" w:line="22" w:lineRule="atLeast"/>
        <w:rPr>
          <w:b/>
          <w:sz w:val="28"/>
        </w:rPr>
      </w:pPr>
    </w:p>
    <w:p w14:paraId="1E920B35" w14:textId="4E90BE87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45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63C4A1EE" w14:textId="77777777" w:rsidR="00307416" w:rsidRDefault="00034DF1">
      <w:pPr>
        <w:jc w:val="both"/>
        <w:rPr>
          <w:sz w:val="28"/>
        </w:rPr>
      </w:pPr>
      <w:r>
        <w:rPr>
          <w:sz w:val="28"/>
        </w:rPr>
        <w:t xml:space="preserve">Назовите фазу цикла, характеризующуюся ростом производства.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6F8A0682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11B7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3C52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0163" w14:textId="77777777" w:rsidR="00307416" w:rsidRDefault="00034DF1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подъём</w:t>
            </w:r>
          </w:p>
        </w:tc>
      </w:tr>
    </w:tbl>
    <w:p w14:paraId="1D289760" w14:textId="77777777" w:rsidR="00307416" w:rsidRDefault="00307416">
      <w:pPr>
        <w:spacing w:after="384" w:line="22" w:lineRule="atLeast"/>
        <w:rPr>
          <w:b/>
          <w:sz w:val="28"/>
        </w:rPr>
      </w:pPr>
    </w:p>
    <w:p w14:paraId="3943F1F3" w14:textId="571252A4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46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7EA5DA54" w14:textId="77777777" w:rsidR="00307416" w:rsidRDefault="00034DF1">
      <w:pPr>
        <w:jc w:val="both"/>
        <w:rPr>
          <w:color w:val="000000" w:themeColor="text1"/>
          <w:sz w:val="28"/>
        </w:rPr>
      </w:pPr>
      <w:r>
        <w:t xml:space="preserve"> </w:t>
      </w:r>
      <w:r>
        <w:rPr>
          <w:sz w:val="28"/>
        </w:rPr>
        <w:t>Укажите, как называется экономическая система, основанная на частной собственности и рыночных механизмах.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5D24FE77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CDA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C40E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2A00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рыночная экономика</w:t>
            </w:r>
          </w:p>
        </w:tc>
      </w:tr>
    </w:tbl>
    <w:p w14:paraId="6F430B78" w14:textId="77777777" w:rsidR="00307416" w:rsidRDefault="00307416">
      <w:pPr>
        <w:spacing w:after="384" w:line="22" w:lineRule="atLeast"/>
        <w:rPr>
          <w:b/>
          <w:sz w:val="28"/>
        </w:rPr>
      </w:pPr>
    </w:p>
    <w:p w14:paraId="7A1BFE8A" w14:textId="4A1C937D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47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1F00EF64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 Рассчитайте сумму процентов по вкладу 100 000 рублей под 6% годовых за один год. Ответ укажите в рублях.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65FF43C2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A187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757B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EDCB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6000</w:t>
            </w:r>
          </w:p>
        </w:tc>
      </w:tr>
    </w:tbl>
    <w:p w14:paraId="0CD76077" w14:textId="77777777" w:rsidR="00307416" w:rsidRDefault="00307416">
      <w:pPr>
        <w:spacing w:after="384" w:line="22" w:lineRule="atLeast"/>
        <w:rPr>
          <w:b/>
          <w:sz w:val="28"/>
        </w:rPr>
      </w:pPr>
    </w:p>
    <w:p w14:paraId="3D9C79CA" w14:textId="07FCC50C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48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36F91BF1" w14:textId="77777777" w:rsidR="00307416" w:rsidRDefault="00034DF1">
      <w:pPr>
        <w:jc w:val="both"/>
        <w:rPr>
          <w:sz w:val="28"/>
        </w:rPr>
      </w:pPr>
      <w:r>
        <w:rPr>
          <w:sz w:val="28"/>
        </w:rPr>
        <w:t xml:space="preserve">Рассчитайте объём сбережений, если доход семьи составил 100 000 рублей, а расходы — 85 000 рублей. Ответ укажите в рублях.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5F276750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B310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1D5D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6D9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15000</w:t>
            </w:r>
          </w:p>
        </w:tc>
      </w:tr>
    </w:tbl>
    <w:p w14:paraId="05B35503" w14:textId="77777777" w:rsidR="00307416" w:rsidRDefault="00307416">
      <w:pPr>
        <w:spacing w:after="384" w:line="22" w:lineRule="atLeast"/>
        <w:rPr>
          <w:b/>
          <w:sz w:val="28"/>
        </w:rPr>
      </w:pPr>
    </w:p>
    <w:p w14:paraId="4BD10B9C" w14:textId="5C63FF74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49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2DB7505E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Назовите рынок, на котором фирмы покупают ресурсы.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4A944EEF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E0D1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9461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4127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рынок ресурсов</w:t>
            </w:r>
          </w:p>
        </w:tc>
      </w:tr>
    </w:tbl>
    <w:p w14:paraId="36A4F187" w14:textId="77777777" w:rsidR="00307416" w:rsidRDefault="00307416">
      <w:pPr>
        <w:spacing w:after="384" w:line="22" w:lineRule="atLeast"/>
        <w:rPr>
          <w:b/>
          <w:sz w:val="28"/>
        </w:rPr>
      </w:pPr>
    </w:p>
    <w:p w14:paraId="70D2A58D" w14:textId="0D09FA9B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50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5C26066F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Назовите основную экономическую проблему общества.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47B8E9D9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C60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2ED2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092E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ограниченность ресурсов</w:t>
            </w:r>
          </w:p>
        </w:tc>
      </w:tr>
    </w:tbl>
    <w:p w14:paraId="1BF01641" w14:textId="77777777" w:rsidR="00307416" w:rsidRDefault="00307416">
      <w:pPr>
        <w:spacing w:after="384" w:line="22" w:lineRule="atLeast"/>
        <w:rPr>
          <w:b/>
          <w:sz w:val="28"/>
        </w:rPr>
      </w:pPr>
    </w:p>
    <w:p w14:paraId="64928F15" w14:textId="5E6E685B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51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6587FFCE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>Рассчитайте объём экспорта, если торговый баланс положителен и составляет 40 млрд рублей, а импорт -  200 млрд рублей. Ответ укажите в миллиардах рублей.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DB54A5A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603F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25A1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7C09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240</w:t>
            </w:r>
          </w:p>
        </w:tc>
      </w:tr>
    </w:tbl>
    <w:p w14:paraId="4EF21372" w14:textId="77777777" w:rsidR="00307416" w:rsidRDefault="00307416">
      <w:pPr>
        <w:spacing w:after="384" w:line="22" w:lineRule="atLeast"/>
        <w:rPr>
          <w:b/>
          <w:sz w:val="28"/>
        </w:rPr>
      </w:pPr>
    </w:p>
    <w:p w14:paraId="37E0D175" w14:textId="06AA989B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52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46D05590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 Укажите, как называется международная организация, предоставляющая кредиты странам.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3D77512B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49E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25E4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8927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всемирный банк</w:t>
            </w:r>
          </w:p>
        </w:tc>
      </w:tr>
    </w:tbl>
    <w:p w14:paraId="2571BAB6" w14:textId="77777777" w:rsidR="00307416" w:rsidRDefault="00307416">
      <w:pPr>
        <w:spacing w:after="384" w:line="22" w:lineRule="atLeast"/>
        <w:rPr>
          <w:b/>
          <w:sz w:val="28"/>
        </w:rPr>
      </w:pPr>
    </w:p>
    <w:p w14:paraId="171494A9" w14:textId="04CD1943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53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0B97E83F" w14:textId="77777777" w:rsidR="00307416" w:rsidRDefault="00034DF1">
      <w:pPr>
        <w:jc w:val="both"/>
        <w:rPr>
          <w:sz w:val="28"/>
        </w:rPr>
      </w:pPr>
      <w:r>
        <w:rPr>
          <w:sz w:val="28"/>
        </w:rPr>
        <w:t xml:space="preserve">Рассчитайте выручку фирмы, если она продала 500 единиц товара по цене 200 рублей за штуку. Ответ укажите в рублях.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038A7068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6BFD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9E1B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3970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100000</w:t>
            </w:r>
          </w:p>
        </w:tc>
      </w:tr>
    </w:tbl>
    <w:p w14:paraId="7106FCC7" w14:textId="77777777" w:rsidR="00307416" w:rsidRDefault="00307416">
      <w:pPr>
        <w:spacing w:after="384" w:line="22" w:lineRule="atLeast"/>
        <w:rPr>
          <w:b/>
          <w:sz w:val="28"/>
        </w:rPr>
      </w:pPr>
    </w:p>
    <w:p w14:paraId="341C4492" w14:textId="08F409D3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54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p w14:paraId="3B7F6CA1" w14:textId="77777777" w:rsidR="00307416" w:rsidRDefault="00034DF1">
      <w:pPr>
        <w:rPr>
          <w:sz w:val="28"/>
        </w:rPr>
      </w:pPr>
      <w:r>
        <w:rPr>
          <w:sz w:val="28"/>
        </w:rPr>
        <w:t xml:space="preserve">Назовите налог, взимаемый только с импортируемых товаров.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16C11E52" w14:textId="77777777">
        <w:trPr>
          <w:trHeight w:val="28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434B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4FD0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C7EA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таможенная пошлина</w:t>
            </w:r>
          </w:p>
        </w:tc>
      </w:tr>
    </w:tbl>
    <w:p w14:paraId="09B5001E" w14:textId="77777777" w:rsidR="00307416" w:rsidRDefault="00307416">
      <w:pPr>
        <w:spacing w:after="384" w:line="22" w:lineRule="atLeast"/>
        <w:rPr>
          <w:b/>
          <w:sz w:val="28"/>
        </w:rPr>
      </w:pPr>
    </w:p>
    <w:p w14:paraId="7FD22795" w14:textId="4583FEF6" w:rsidR="00307416" w:rsidRPr="00072DF7" w:rsidRDefault="00034DF1" w:rsidP="00072DF7">
      <w:pPr>
        <w:pStyle w:val="10"/>
        <w:rPr>
          <w:rFonts w:ascii="Times New Roman" w:hAnsi="Times New Roman"/>
          <w:i/>
          <w:color w:val="C00000"/>
        </w:rPr>
      </w:pPr>
      <w:bookmarkStart w:id="1" w:name="_GoBack"/>
      <w:r w:rsidRPr="00072DF7">
        <w:rPr>
          <w:rFonts w:ascii="Times New Roman" w:hAnsi="Times New Roman"/>
          <w:i/>
          <w:color w:val="C00000"/>
        </w:rPr>
        <w:t xml:space="preserve">- Задание </w:t>
      </w:r>
      <w:r w:rsidR="00072DF7" w:rsidRPr="00072DF7">
        <w:rPr>
          <w:rFonts w:ascii="Times New Roman" w:hAnsi="Times New Roman"/>
          <w:i/>
          <w:color w:val="C00000"/>
        </w:rPr>
        <w:t>55</w:t>
      </w:r>
      <w:r w:rsidRPr="00072DF7">
        <w:rPr>
          <w:rFonts w:ascii="Times New Roman" w:hAnsi="Times New Roman"/>
          <w:i/>
          <w:color w:val="C00000"/>
        </w:rPr>
        <w:t xml:space="preserve"> (ОПК4– ИОПК4.3)</w:t>
      </w:r>
    </w:p>
    <w:bookmarkEnd w:id="1"/>
    <w:p w14:paraId="3C45712C" w14:textId="77777777" w:rsidR="00307416" w:rsidRDefault="00034DF1">
      <w:pPr>
        <w:jc w:val="both"/>
        <w:rPr>
          <w:color w:val="000000" w:themeColor="text1"/>
          <w:sz w:val="28"/>
        </w:rPr>
      </w:pPr>
      <w:r>
        <w:rPr>
          <w:sz w:val="28"/>
        </w:rPr>
        <w:t xml:space="preserve">Назовите курс, формируемый спросом и предложением на валюту.  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7416" w14:paraId="7A4615C1" w14:textId="77777777">
        <w:trPr>
          <w:trHeight w:val="60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6A25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DA05" w14:textId="77777777" w:rsidR="00307416" w:rsidRDefault="00307416">
            <w:pPr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BDB8" w14:textId="77777777" w:rsidR="00307416" w:rsidRDefault="00034DF1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плавающий курс</w:t>
            </w:r>
          </w:p>
        </w:tc>
      </w:tr>
    </w:tbl>
    <w:p w14:paraId="6DBD8C1D" w14:textId="77777777" w:rsidR="00307416" w:rsidRDefault="00307416">
      <w:pPr>
        <w:spacing w:after="384" w:line="22" w:lineRule="atLeast"/>
        <w:rPr>
          <w:b/>
          <w:sz w:val="28"/>
        </w:rPr>
      </w:pPr>
    </w:p>
    <w:p w14:paraId="1BB5303F" w14:textId="77777777" w:rsidR="00307416" w:rsidRDefault="00307416">
      <w:pPr>
        <w:spacing w:after="384" w:line="22" w:lineRule="atLeast"/>
        <w:rPr>
          <w:b/>
          <w:sz w:val="28"/>
        </w:rPr>
      </w:pPr>
    </w:p>
    <w:p w14:paraId="1108902B" w14:textId="77777777" w:rsidR="00307416" w:rsidRDefault="00307416">
      <w:pPr>
        <w:spacing w:after="384" w:line="22" w:lineRule="atLeast"/>
        <w:rPr>
          <w:b/>
          <w:sz w:val="28"/>
        </w:rPr>
      </w:pPr>
    </w:p>
    <w:p w14:paraId="108F8CB4" w14:textId="77777777" w:rsidR="00307416" w:rsidRDefault="00307416">
      <w:pPr>
        <w:spacing w:after="384" w:line="22" w:lineRule="atLeast"/>
        <w:rPr>
          <w:b/>
          <w:sz w:val="28"/>
        </w:rPr>
      </w:pPr>
    </w:p>
    <w:p w14:paraId="6E158904" w14:textId="77777777" w:rsidR="00307416" w:rsidRDefault="00307416">
      <w:pPr>
        <w:spacing w:after="384" w:line="22" w:lineRule="atLeast"/>
        <w:rPr>
          <w:b/>
          <w:sz w:val="28"/>
        </w:rPr>
      </w:pPr>
    </w:p>
    <w:p w14:paraId="4B363E10" w14:textId="77777777" w:rsidR="00307416" w:rsidRDefault="00307416">
      <w:pPr>
        <w:spacing w:after="384" w:line="22" w:lineRule="atLeast"/>
        <w:rPr>
          <w:b/>
          <w:sz w:val="28"/>
        </w:rPr>
      </w:pPr>
    </w:p>
    <w:sectPr w:rsidR="0030741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16"/>
    <w:rsid w:val="00034DF1"/>
    <w:rsid w:val="00072DF7"/>
    <w:rsid w:val="002525DB"/>
    <w:rsid w:val="00307416"/>
    <w:rsid w:val="003D2483"/>
    <w:rsid w:val="00624412"/>
    <w:rsid w:val="00813FB0"/>
    <w:rsid w:val="00827CEC"/>
    <w:rsid w:val="009100D5"/>
    <w:rsid w:val="00B74A24"/>
    <w:rsid w:val="00D2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1A04"/>
  <w15:docId w15:val="{644BE052-49B4-4A18-8DA1-C5524F76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ds-markdown-paragraph">
    <w:name w:val="ds-markdown-paragraph"/>
    <w:basedOn w:val="a"/>
    <w:link w:val="ds-markdown-paragraph0"/>
    <w:pPr>
      <w:spacing w:beforeAutospacing="1" w:afterAutospacing="1"/>
    </w:pPr>
  </w:style>
  <w:style w:type="character" w:customStyle="1" w:styleId="ds-markdown-paragraph0">
    <w:name w:val="ds-markdown-paragraph"/>
    <w:basedOn w:val="1"/>
    <w:link w:val="ds-markdown-paragraph"/>
    <w:rPr>
      <w:rFonts w:ascii="Times New Roman" w:hAnsi="Times New Roman"/>
      <w:sz w:val="24"/>
    </w:rPr>
  </w:style>
  <w:style w:type="paragraph" w:customStyle="1" w:styleId="14">
    <w:name w:val="Строгий1"/>
    <w:basedOn w:val="13"/>
    <w:link w:val="a6"/>
    <w:rPr>
      <w:b/>
    </w:rPr>
  </w:style>
  <w:style w:type="character" w:styleId="a6">
    <w:name w:val="Strong"/>
    <w:basedOn w:val="a0"/>
    <w:link w:val="14"/>
    <w:rPr>
      <w:b/>
    </w:rPr>
  </w:style>
  <w:style w:type="paragraph" w:styleId="a7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4"/>
    </w:rPr>
  </w:style>
  <w:style w:type="paragraph" w:styleId="ab">
    <w:name w:val="Normal (Web)"/>
    <w:basedOn w:val="a"/>
    <w:link w:val="ac"/>
    <w:pPr>
      <w:spacing w:after="160" w:line="264" w:lineRule="auto"/>
    </w:p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10">
    <w:name w:val="Заголовок 11"/>
    <w:basedOn w:val="a"/>
    <w:next w:val="a"/>
    <w:link w:val="111"/>
    <w:pPr>
      <w:keepNext/>
      <w:keepLines/>
      <w:spacing w:before="240"/>
      <w:outlineLvl w:val="0"/>
    </w:pPr>
    <w:rPr>
      <w:rFonts w:ascii="Calibri Light" w:hAnsi="Calibri Light"/>
      <w:color w:val="2E74B5"/>
      <w:sz w:val="32"/>
    </w:rPr>
  </w:style>
  <w:style w:type="character" w:customStyle="1" w:styleId="111">
    <w:name w:val="Заголовок 11"/>
    <w:basedOn w:val="1"/>
    <w:link w:val="110"/>
    <w:rPr>
      <w:rFonts w:ascii="Calibri Light" w:hAnsi="Calibri Light"/>
      <w:color w:val="2E74B5"/>
      <w:sz w:val="3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d">
    <w:name w:val="Body Text"/>
    <w:basedOn w:val="a"/>
    <w:link w:val="ae"/>
    <w:pPr>
      <w:spacing w:after="120" w:line="264" w:lineRule="auto"/>
    </w:pPr>
    <w:rPr>
      <w:rFonts w:ascii="Calibri" w:hAnsi="Calibri"/>
      <w:sz w:val="22"/>
    </w:rPr>
  </w:style>
  <w:style w:type="character" w:customStyle="1" w:styleId="ae">
    <w:name w:val="Основной текст Знак"/>
    <w:basedOn w:val="1"/>
    <w:link w:val="ad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Calibri Light" w:hAnsi="Calibri Light"/>
      <w:color w:val="2E74B5"/>
      <w:sz w:val="32"/>
    </w:rPr>
  </w:style>
  <w:style w:type="paragraph" w:customStyle="1" w:styleId="15">
    <w:name w:val="Гиперссылка1"/>
    <w:basedOn w:val="13"/>
    <w:link w:val="af"/>
    <w:rPr>
      <w:color w:val="0000FF" w:themeColor="hyperlink"/>
      <w:u w:val="single"/>
    </w:rPr>
  </w:style>
  <w:style w:type="character" w:styleId="af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normaltextrun">
    <w:name w:val="normaltextrun"/>
    <w:basedOn w:val="13"/>
    <w:link w:val="normaltextrun0"/>
  </w:style>
  <w:style w:type="character" w:customStyle="1" w:styleId="normaltextrun0">
    <w:name w:val="normaltextrun"/>
    <w:basedOn w:val="a0"/>
    <w:link w:val="normaltextrun"/>
  </w:style>
  <w:style w:type="paragraph" w:customStyle="1" w:styleId="228bf8a64b8551e1msonormal">
    <w:name w:val="228bf8a64b8551e1msonormal"/>
    <w:basedOn w:val="a"/>
    <w:link w:val="228bf8a64b8551e1msonormal0"/>
    <w:pPr>
      <w:spacing w:beforeAutospacing="1" w:afterAutospacing="1"/>
    </w:pPr>
  </w:style>
  <w:style w:type="character" w:customStyle="1" w:styleId="228bf8a64b8551e1msonormal0">
    <w:name w:val="228bf8a64b8551e1msonormal"/>
    <w:basedOn w:val="1"/>
    <w:link w:val="228bf8a64b8551e1msonormal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f0">
    <w:name w:val="No Spacing"/>
    <w:link w:val="af1"/>
    <w:pPr>
      <w:spacing w:after="0" w:line="240" w:lineRule="auto"/>
    </w:pPr>
  </w:style>
  <w:style w:type="character" w:customStyle="1" w:styleId="af1">
    <w:name w:val="Без интервала Знак"/>
    <w:link w:val="af0"/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4"/>
    </w:rPr>
  </w:style>
  <w:style w:type="paragraph" w:customStyle="1" w:styleId="112">
    <w:name w:val="Заголовок 1 Знак1"/>
    <w:basedOn w:val="13"/>
    <w:link w:val="113"/>
    <w:rPr>
      <w:rFonts w:asciiTheme="majorHAnsi" w:hAnsiTheme="majorHAnsi"/>
      <w:color w:val="365F91" w:themeColor="accent1" w:themeShade="BF"/>
      <w:sz w:val="32"/>
    </w:rPr>
  </w:style>
  <w:style w:type="character" w:customStyle="1" w:styleId="113">
    <w:name w:val="Заголовок 1 Знак1"/>
    <w:basedOn w:val="a0"/>
    <w:link w:val="112"/>
    <w:rPr>
      <w:rFonts w:asciiTheme="majorHAnsi" w:hAnsiTheme="majorHAnsi"/>
      <w:color w:val="365F91" w:themeColor="accent1" w:themeShade="BF"/>
      <w:sz w:val="3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eop">
    <w:name w:val="eop"/>
    <w:basedOn w:val="13"/>
    <w:link w:val="eop0"/>
  </w:style>
  <w:style w:type="character" w:customStyle="1" w:styleId="eop0">
    <w:name w:val="eop"/>
    <w:basedOn w:val="a0"/>
    <w:link w:val="eop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paragraph" w:styleId="afa">
    <w:name w:val="annotation subject"/>
    <w:basedOn w:val="a7"/>
    <w:next w:val="a7"/>
    <w:link w:val="afb"/>
    <w:rPr>
      <w:b/>
    </w:rPr>
  </w:style>
  <w:style w:type="character" w:customStyle="1" w:styleId="afb">
    <w:name w:val="Тема примечания Знак"/>
    <w:basedOn w:val="a8"/>
    <w:link w:val="afa"/>
    <w:rPr>
      <w:rFonts w:ascii="Times New Roman" w:hAnsi="Times New Roman"/>
      <w:b/>
      <w:sz w:val="2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spellingerror">
    <w:name w:val="spellingerror"/>
    <w:basedOn w:val="13"/>
    <w:link w:val="spellingerror0"/>
  </w:style>
  <w:style w:type="character" w:customStyle="1" w:styleId="spellingerror0">
    <w:name w:val="spellingerror"/>
    <w:basedOn w:val="a0"/>
    <w:link w:val="spellingerror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33">
    <w:name w:val="Сетка таблицы3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">
    <w:name w:val="Сетка таблицы1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Воронов Дмитрий Сергеевич</cp:lastModifiedBy>
  <cp:revision>5</cp:revision>
  <dcterms:created xsi:type="dcterms:W3CDTF">2026-05-12T05:31:00Z</dcterms:created>
  <dcterms:modified xsi:type="dcterms:W3CDTF">2026-06-10T06:25:00Z</dcterms:modified>
</cp:coreProperties>
</file>