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776" w:rsidRPr="00621776" w:rsidRDefault="00621776" w:rsidP="00621776">
      <w:pPr>
        <w:contextualSpacing/>
        <w:jc w:val="center"/>
        <w:rPr>
          <w:rFonts w:eastAsia="Times New Roman" w:cs="Times New Roman"/>
          <w:spacing w:val="-10"/>
          <w:kern w:val="28"/>
          <w:sz w:val="32"/>
          <w:szCs w:val="32"/>
        </w:rPr>
      </w:pPr>
      <w:r w:rsidRPr="00621776">
        <w:rPr>
          <w:rFonts w:eastAsia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621776">
        <w:rPr>
          <w:rFonts w:eastAsia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621776">
        <w:rPr>
          <w:rFonts w:eastAsia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:rsidR="00621776" w:rsidRPr="00621776" w:rsidRDefault="00621776" w:rsidP="00621776">
      <w:pPr>
        <w:contextualSpacing/>
        <w:jc w:val="center"/>
        <w:rPr>
          <w:rFonts w:eastAsia="Times New Roman" w:cs="Times New Roman"/>
          <w:spacing w:val="-10"/>
          <w:kern w:val="28"/>
          <w:sz w:val="36"/>
          <w:szCs w:val="32"/>
        </w:rPr>
      </w:pPr>
    </w:p>
    <w:p w:rsidR="00274DCD" w:rsidRPr="00621776" w:rsidRDefault="008A5ED1" w:rsidP="00621776">
      <w:pPr>
        <w:contextualSpacing/>
        <w:jc w:val="center"/>
        <w:rPr>
          <w:rFonts w:eastAsia="Times New Roman" w:cs="Times New Roman"/>
          <w:bCs/>
          <w:iCs/>
          <w:spacing w:val="-10"/>
          <w:kern w:val="28"/>
          <w:sz w:val="32"/>
          <w:szCs w:val="28"/>
        </w:rPr>
      </w:pPr>
      <w:r w:rsidRPr="008A5ED1">
        <w:rPr>
          <w:rFonts w:eastAsia="Times New Roman" w:cs="Times New Roman"/>
          <w:bCs/>
          <w:color w:val="000000"/>
          <w:spacing w:val="-10"/>
          <w:kern w:val="28"/>
          <w:sz w:val="32"/>
          <w:szCs w:val="28"/>
        </w:rPr>
        <w:t>Системы управления жизненным циклом оборудования</w:t>
      </w:r>
    </w:p>
    <w:p w:rsidR="005F1E37" w:rsidRPr="00621776" w:rsidRDefault="00621776" w:rsidP="00EE4BF3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</w:t>
      </w:r>
      <w:r w:rsidR="008A5ED1"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="00507879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 w:rsidR="008A5ED1">
        <w:rPr>
          <w:rFonts w:eastAsiaTheme="majorEastAsia" w:cstheme="majorBidi"/>
          <w:b/>
          <w:i/>
          <w:color w:val="C00000"/>
          <w:szCs w:val="28"/>
          <w:lang w:eastAsia="ru-RU"/>
        </w:rPr>
        <w:t>ИУК 2</w:t>
      </w:r>
      <w:r w:rsidR="00C57477">
        <w:rPr>
          <w:rFonts w:eastAsiaTheme="majorEastAsia" w:cstheme="majorBidi"/>
          <w:b/>
          <w:i/>
          <w:color w:val="C00000"/>
          <w:szCs w:val="28"/>
          <w:lang w:eastAsia="ru-RU"/>
        </w:rPr>
        <w:t>.1</w:t>
      </w:r>
      <w:r w:rsidR="005F1E37"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9C2896" w:rsidRPr="00C57477" w:rsidRDefault="008A5ED1" w:rsidP="00EE4BF3">
      <w:r w:rsidRPr="008A5ED1">
        <w:rPr>
          <w:rFonts w:cs="Times New Roman"/>
          <w:iCs/>
          <w:szCs w:val="28"/>
        </w:rPr>
        <w:t>Как называется начальный этап жизненного цикла оборудования, на котором формируются технические требования и бизнес-обоснование проекта?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181FC7" w:rsidRDefault="008A5ED1" w:rsidP="00EE4BF3">
            <w:pPr>
              <w:rPr>
                <w:rFonts w:cs="Times New Roman"/>
                <w:iCs/>
                <w:szCs w:val="28"/>
              </w:rPr>
            </w:pPr>
            <w:r w:rsidRPr="008A5ED1">
              <w:rPr>
                <w:rFonts w:cs="Times New Roman"/>
                <w:iCs/>
                <w:szCs w:val="28"/>
              </w:rPr>
              <w:t>Инициация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AE747C" w:rsidP="00AE747C">
      <w:pPr>
        <w:rPr>
          <w:rFonts w:eastAsia="Times New Roman" w:cs="Times New Roman"/>
          <w:iCs/>
          <w:szCs w:val="28"/>
          <w:lang w:eastAsia="ru-RU"/>
        </w:rPr>
      </w:pPr>
      <w:r w:rsidRPr="00AE747C">
        <w:rPr>
          <w:rFonts w:cs="Times New Roman"/>
          <w:iCs/>
          <w:szCs w:val="28"/>
        </w:rPr>
        <w:t>Какой документ фиксирует состав работ, ресурсы и сроки на этапе планирования проекта?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AE747C" w:rsidP="00EE4BF3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Календарный план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235009" w:rsidRDefault="00AE747C" w:rsidP="00AE747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AE747C">
        <w:rPr>
          <w:rFonts w:cs="Times New Roman"/>
          <w:iCs/>
          <w:szCs w:val="28"/>
        </w:rPr>
        <w:t>На каком этапе жизненного цикла выполняется приёмо-сдаточные испытания и ввод оборудования в промышленную эксплуатацию?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D5330E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C57477" w:rsidRDefault="00AE747C" w:rsidP="00EE4BF3">
            <w:pPr>
              <w:shd w:val="clear" w:color="auto" w:fill="FFFFFF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Ввод в эксплуатацию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AE747C" w:rsidP="00AE747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AE747C">
        <w:rPr>
          <w:rFonts w:cs="Times New Roman"/>
          <w:iCs/>
          <w:szCs w:val="28"/>
        </w:rPr>
        <w:t>Как называется процесс отслеживания фактического выполнения работ по проекту и сравнения с планом?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AE747C" w:rsidP="00EE4BF3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Мониторинг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AE747C" w:rsidP="00AE747C">
      <w:pPr>
        <w:rPr>
          <w:rFonts w:eastAsia="Times New Roman" w:cs="Times New Roman"/>
          <w:iCs/>
          <w:szCs w:val="28"/>
          <w:lang w:eastAsia="ru-RU"/>
        </w:rPr>
      </w:pPr>
      <w:r w:rsidRPr="00AE747C">
        <w:rPr>
          <w:rFonts w:cs="Times New Roman"/>
          <w:iCs/>
          <w:szCs w:val="28"/>
        </w:rPr>
        <w:t>Что является результатом этапа «вывод из эксплуатации» оборудования с точки зрения документации?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AE747C" w:rsidP="00EE4BF3">
            <w:pPr>
              <w:keepNext/>
              <w:keepLines/>
              <w:outlineLvl w:val="0"/>
              <w:rPr>
                <w:rFonts w:cs="Times New Roman"/>
                <w:iCs/>
                <w:szCs w:val="28"/>
              </w:rPr>
            </w:pPr>
            <w:r w:rsidRPr="00AE747C">
              <w:rPr>
                <w:rFonts w:cs="Times New Roman"/>
                <w:iCs/>
                <w:szCs w:val="28"/>
              </w:rPr>
              <w:t>Акт списания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AE747C" w:rsidP="00AE747C">
      <w:pPr>
        <w:rPr>
          <w:rFonts w:eastAsia="Times New Roman" w:cs="Times New Roman"/>
          <w:iCs/>
          <w:szCs w:val="28"/>
          <w:lang w:eastAsia="ru-RU"/>
        </w:rPr>
      </w:pPr>
      <w:r w:rsidRPr="00AE747C">
        <w:rPr>
          <w:lang w:eastAsia="ru-RU"/>
        </w:rPr>
        <w:t>Какой метод управления проектом предполагает разбиение всего объёма работ на небольшие управляемые элементы?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C57477" w:rsidRDefault="00AE747C" w:rsidP="00EE4BF3">
            <w:pPr>
              <w:rPr>
                <w:rFonts w:cs="Times New Roman"/>
                <w:iCs/>
                <w:szCs w:val="28"/>
              </w:rPr>
            </w:pPr>
            <w:r w:rsidRPr="00AE747C">
              <w:rPr>
                <w:rFonts w:cs="Times New Roman"/>
                <w:iCs/>
                <w:szCs w:val="28"/>
              </w:rPr>
              <w:t>Структурная декомпозиция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lastRenderedPageBreak/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C57477" w:rsidRDefault="00AE747C" w:rsidP="00AE747C">
      <w:pPr>
        <w:rPr>
          <w:lang w:eastAsia="ru-RU"/>
        </w:rPr>
      </w:pPr>
      <w:r w:rsidRPr="00AE747C">
        <w:rPr>
          <w:lang w:eastAsia="ru-RU"/>
        </w:rPr>
        <w:t>На каком этапе ЖЦ разрабатывается стратегия технического обслуживани</w:t>
      </w:r>
      <w:r>
        <w:rPr>
          <w:lang w:eastAsia="ru-RU"/>
        </w:rPr>
        <w:t>я и ремонта (</w:t>
      </w:r>
      <w:proofErr w:type="spellStart"/>
      <w:r>
        <w:rPr>
          <w:lang w:eastAsia="ru-RU"/>
        </w:rPr>
        <w:t>ТОиР</w:t>
      </w:r>
      <w:proofErr w:type="spellEnd"/>
      <w:r>
        <w:rPr>
          <w:lang w:eastAsia="ru-RU"/>
        </w:rPr>
        <w:t>) оборудования?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D5330E" w:rsidRDefault="00AE747C" w:rsidP="00EE4BF3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Эксплуатация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184A22" w:rsidRDefault="00AE747C" w:rsidP="00AE747C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AE747C">
        <w:rPr>
          <w:lang w:eastAsia="ru-RU"/>
        </w:rPr>
        <w:t>Как называется процесс формальной фиксации изменений в проектной документации на любом этапе ЖЦ?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AE747C" w:rsidP="00EE4BF3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Управление изменениями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Pr="00184A22" w:rsidRDefault="00AE747C" w:rsidP="00AE747C">
      <w:r w:rsidRPr="00AE747C">
        <w:t>Какой этап жизненного цикла включает в себя выбор поставщиков и заключение договоров на поставку оборудования?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184A22" w:rsidRDefault="00AE747C" w:rsidP="00EE4BF3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Закупки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Default="00AE747C" w:rsidP="00AE747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rPr>
          <w:rFonts w:eastAsia="Times New Roman" w:cs="Times New Roman"/>
          <w:iCs/>
          <w:szCs w:val="28"/>
          <w:lang w:eastAsia="ru-RU"/>
        </w:rPr>
      </w:pPr>
      <w:r w:rsidRPr="00AE747C">
        <w:rPr>
          <w:rFonts w:cs="Times New Roman"/>
          <w:iCs/>
          <w:szCs w:val="28"/>
        </w:rPr>
        <w:t>Что является основным инструментом для планирования ресурсов проекта (материальных, трудовых, финансовых) на всех этапах ЖЦ?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184A22" w:rsidRDefault="00AE747C" w:rsidP="00EE4BF3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Ресурсный план</w:t>
            </w:r>
          </w:p>
        </w:tc>
      </w:tr>
    </w:tbl>
    <w:p w:rsidR="00AE747C" w:rsidRPr="00621776" w:rsidRDefault="00AE747C" w:rsidP="00AE747C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2.1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235009" w:rsidRDefault="00AE747C" w:rsidP="00AE747C">
      <w:pPr>
        <w:rPr>
          <w:rFonts w:cs="Times New Roman"/>
          <w:iCs/>
          <w:szCs w:val="28"/>
        </w:rPr>
      </w:pPr>
      <w:r w:rsidRPr="00AE747C">
        <w:rPr>
          <w:rFonts w:cs="Times New Roman"/>
          <w:iCs/>
          <w:szCs w:val="28"/>
        </w:rPr>
        <w:t>Как называется этап, на котором оборудование находится в резерве или законсервировано, но сохраняет возможность ввода в работу?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D5330E" w:rsidTr="00A616E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EE4BF3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184A22" w:rsidRDefault="00AE747C" w:rsidP="00EE4BF3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Хранение</w:t>
            </w:r>
          </w:p>
        </w:tc>
      </w:tr>
    </w:tbl>
    <w:p w:rsidR="000608B6" w:rsidRPr="00AE747C" w:rsidRDefault="00AE747C" w:rsidP="008F141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(УК2 –ИУК 2.1)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5A1EBD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EBD" w:rsidRPr="00235009" w:rsidRDefault="005A1EBD" w:rsidP="005A1EB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EBD" w:rsidRPr="00235009" w:rsidRDefault="00AE747C" w:rsidP="00AE747C">
            <w:pPr>
              <w:spacing w:after="100" w:afterAutospacing="1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Какой метод используется для определения критических работ, влияющих на общую продолжительность проекта?</w:t>
            </w:r>
          </w:p>
        </w:tc>
      </w:tr>
      <w:tr w:rsidR="00105618" w:rsidRPr="00C57477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EE4BF3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0"/>
              <w:gridCol w:w="2454"/>
              <w:gridCol w:w="3925"/>
            </w:tblGrid>
            <w:tr w:rsidR="00105618" w:rsidRPr="00C57477" w:rsidTr="00A616E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EE4BF3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 w:rsidRPr="005F1E37">
                    <w:rPr>
                      <w:rFonts w:eastAsia="Times New Roman" w:cs="Times New Roman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EE4BF3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5A1EBD" w:rsidRDefault="00AE747C" w:rsidP="00EE4BF3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rPr>
                      <w:rFonts w:eastAsia="Times New Roman" w:cs="Times New Roman"/>
                      <w:iCs/>
                      <w:szCs w:val="28"/>
                      <w:lang w:eastAsia="ru-RU"/>
                    </w:rPr>
                  </w:pPr>
                  <w:r w:rsidRPr="00AE747C">
                    <w:rPr>
                      <w:rFonts w:cs="Times New Roman"/>
                      <w:iCs/>
                      <w:szCs w:val="28"/>
                    </w:rPr>
                    <w:t>Критический путь</w:t>
                  </w:r>
                </w:p>
              </w:tc>
            </w:tr>
          </w:tbl>
          <w:p w:rsidR="00105618" w:rsidRPr="00105618" w:rsidRDefault="00105618" w:rsidP="00EE4BF3">
            <w:pPr>
              <w:spacing w:after="100" w:afterAutospacing="1"/>
              <w:rPr>
                <w:rFonts w:eastAsia="Times New Roman" w:cs="Times New Roman"/>
                <w:iCs/>
                <w:szCs w:val="28"/>
                <w:lang w:val="en-US" w:eastAsia="ru-RU"/>
              </w:rPr>
            </w:pP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A0347" w:rsidP="00B802CB">
      <w:r w:rsidRPr="000A0347">
        <w:rPr>
          <w:rFonts w:cs="Times New Roman"/>
          <w:iCs/>
          <w:szCs w:val="28"/>
        </w:rPr>
        <w:t>Какой метод управления проектом позволяет оптимизировать соотношение «время – стоимость» путём добавления ресурсов на критические работы?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5F1E37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1FC7" w:rsidRDefault="000A0347" w:rsidP="0060359D">
            <w:pPr>
              <w:rPr>
                <w:rFonts w:cs="Times New Roman"/>
                <w:iCs/>
                <w:szCs w:val="28"/>
              </w:rPr>
            </w:pPr>
            <w:r w:rsidRPr="000A0347">
              <w:rPr>
                <w:rFonts w:cs="Times New Roman"/>
                <w:iCs/>
                <w:szCs w:val="28"/>
              </w:rPr>
              <w:t>Сжатие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lastRenderedPageBreak/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A0347" w:rsidP="00B802CB">
      <w:pPr>
        <w:rPr>
          <w:rFonts w:eastAsia="Times New Roman" w:cs="Times New Roman"/>
          <w:iCs/>
          <w:szCs w:val="28"/>
          <w:lang w:eastAsia="ru-RU"/>
        </w:rPr>
      </w:pPr>
      <w:r w:rsidRPr="000A0347">
        <w:rPr>
          <w:rFonts w:cs="Times New Roman"/>
          <w:iCs/>
          <w:szCs w:val="28"/>
        </w:rPr>
        <w:t>Как называется метод анализа рисков, при котором оценивается вероятность наступления события и величина возможного ущерба?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5F1E37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0A0347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Количественный анализ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235009" w:rsidRDefault="00B802CB" w:rsidP="00B802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AE747C">
        <w:rPr>
          <w:rFonts w:cs="Times New Roman"/>
          <w:iCs/>
          <w:szCs w:val="28"/>
        </w:rPr>
        <w:t>На каком этапе жизненного цикла выполняется приёмо-сдаточные испытания и ввод оборудования в промышленную эксплуатацию?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D5330E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C57477" w:rsidRDefault="00B802CB" w:rsidP="0060359D">
            <w:pPr>
              <w:shd w:val="clear" w:color="auto" w:fill="FFFFFF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AE747C">
              <w:rPr>
                <w:rFonts w:eastAsia="Times New Roman" w:cs="Times New Roman"/>
                <w:iCs/>
                <w:szCs w:val="28"/>
                <w:lang w:eastAsia="ru-RU"/>
              </w:rPr>
              <w:t>Ввод в эксплуатацию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A0347" w:rsidP="00B802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A0347">
        <w:rPr>
          <w:rFonts w:cs="Times New Roman"/>
          <w:iCs/>
          <w:szCs w:val="28"/>
        </w:rPr>
        <w:t>Какой метод управления качеством оборудования на этапе производства использует статистический контроль процессов (SPC)?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0A0347" w:rsidP="0060359D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Контрольные карты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A0347" w:rsidP="00B802CB">
      <w:pPr>
        <w:rPr>
          <w:rFonts w:eastAsia="Times New Roman" w:cs="Times New Roman"/>
          <w:iCs/>
          <w:szCs w:val="28"/>
          <w:lang w:eastAsia="ru-RU"/>
        </w:rPr>
      </w:pPr>
      <w:r w:rsidRPr="000A0347">
        <w:rPr>
          <w:rFonts w:cs="Times New Roman"/>
          <w:iCs/>
          <w:szCs w:val="28"/>
        </w:rPr>
        <w:t>Как называется подход к управлению ЖЦ, основанный на едином информационном пространстве и стандартах CALS?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0A0347" w:rsidP="0060359D">
            <w:pPr>
              <w:keepNext/>
              <w:keepLines/>
              <w:outlineLvl w:val="0"/>
              <w:rPr>
                <w:rFonts w:cs="Times New Roman"/>
                <w:iCs/>
                <w:szCs w:val="28"/>
              </w:rPr>
            </w:pPr>
            <w:r w:rsidRPr="000A0347">
              <w:rPr>
                <w:rFonts w:cs="Times New Roman"/>
                <w:iCs/>
                <w:szCs w:val="28"/>
              </w:rPr>
              <w:t>управление жизненным циклом продукции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A0347" w:rsidP="00B802CB">
      <w:pPr>
        <w:rPr>
          <w:rFonts w:eastAsia="Times New Roman" w:cs="Times New Roman"/>
          <w:iCs/>
          <w:szCs w:val="28"/>
          <w:lang w:eastAsia="ru-RU"/>
        </w:rPr>
      </w:pPr>
      <w:r w:rsidRPr="000A0347">
        <w:rPr>
          <w:lang w:eastAsia="ru-RU"/>
        </w:rPr>
        <w:t>Какой метод оценки технического состояния оборудования позволяет планировать ремонт по фактическому состоянию, а не по наработке?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C57477" w:rsidRDefault="000A0347" w:rsidP="0060359D">
            <w:pPr>
              <w:rPr>
                <w:rFonts w:cs="Times New Roman"/>
                <w:iCs/>
                <w:szCs w:val="28"/>
              </w:rPr>
            </w:pPr>
            <w:r w:rsidRPr="000A0347">
              <w:rPr>
                <w:rFonts w:cs="Times New Roman"/>
                <w:iCs/>
                <w:szCs w:val="28"/>
              </w:rPr>
              <w:t>Мониторинг состояния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C57477" w:rsidRDefault="000A0347" w:rsidP="00B802CB">
      <w:pPr>
        <w:rPr>
          <w:lang w:eastAsia="ru-RU"/>
        </w:rPr>
      </w:pPr>
      <w:r w:rsidRPr="000A0347">
        <w:rPr>
          <w:lang w:eastAsia="ru-RU"/>
        </w:rPr>
        <w:t>Как называется метод прогнозирования отказов оборудования на основе анализа статистики отказов аналогичных элементов?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D5330E" w:rsidRDefault="000A0347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Статистический анализ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184A22" w:rsidRDefault="000A0347" w:rsidP="00B802CB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0A0347">
        <w:rPr>
          <w:lang w:eastAsia="ru-RU"/>
        </w:rPr>
        <w:t>Какой метод управления проектом используется для выравнивания загрузки ресурсов при ограниченной их доступности?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235009" w:rsidRDefault="000A0347" w:rsidP="0060359D">
            <w:pPr>
              <w:rPr>
                <w:rFonts w:eastAsia="Times New Roman" w:cs="Times New Roman"/>
                <w:iCs/>
                <w:szCs w:val="28"/>
                <w:lang w:val="en-US"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Ресурсное выравнивание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lastRenderedPageBreak/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Pr="00184A22" w:rsidRDefault="000A0347" w:rsidP="00B802CB">
      <w:r w:rsidRPr="000A0347">
        <w:t>Как называется метод, позволяющий определить наиболее критичные элементы оборудования с точки зрения последствий отказа (FMEA)?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4A22" w:rsidRDefault="000A0347" w:rsidP="0060359D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метод оценки и пересмотра программ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Default="000A0347" w:rsidP="00B802CB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rPr>
          <w:rFonts w:eastAsia="Times New Roman" w:cs="Times New Roman"/>
          <w:iCs/>
          <w:szCs w:val="28"/>
          <w:lang w:eastAsia="ru-RU"/>
        </w:rPr>
      </w:pPr>
      <w:r w:rsidRPr="000A0347">
        <w:rPr>
          <w:rFonts w:cs="Times New Roman"/>
          <w:iCs/>
          <w:szCs w:val="28"/>
        </w:rPr>
        <w:t xml:space="preserve">Как называется система управления </w:t>
      </w:r>
      <w:proofErr w:type="spellStart"/>
      <w:r w:rsidRPr="000A0347">
        <w:rPr>
          <w:rFonts w:cs="Times New Roman"/>
          <w:iCs/>
          <w:szCs w:val="28"/>
        </w:rPr>
        <w:t>ТОиР</w:t>
      </w:r>
      <w:proofErr w:type="spellEnd"/>
      <w:r w:rsidRPr="000A0347">
        <w:rPr>
          <w:rFonts w:cs="Times New Roman"/>
          <w:iCs/>
          <w:szCs w:val="28"/>
        </w:rPr>
        <w:t>, основанная на минимизации простоев оборудования за счёт автоматизации заявок?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235009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4A22" w:rsidRDefault="000A0347" w:rsidP="0060359D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>
              <w:rPr>
                <w:rFonts w:eastAsia="Times New Roman" w:cs="Times New Roman"/>
                <w:iCs/>
                <w:szCs w:val="28"/>
                <w:lang w:eastAsia="ru-RU"/>
              </w:rPr>
              <w:t>У</w:t>
            </w: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правление основными фондами</w:t>
            </w:r>
          </w:p>
        </w:tc>
      </w:tr>
    </w:tbl>
    <w:p w:rsidR="00B802CB" w:rsidRPr="00621776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>
        <w:rPr>
          <w:rFonts w:eastAsiaTheme="majorEastAsia" w:cstheme="majorBidi"/>
          <w:b/>
          <w:i/>
          <w:color w:val="C00000"/>
          <w:szCs w:val="28"/>
          <w:lang w:eastAsia="ru-RU"/>
        </w:rPr>
        <w:t>(УК2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 xml:space="preserve"> –</w:t>
      </w:r>
      <w:r>
        <w:rPr>
          <w:rFonts w:eastAsiaTheme="majorEastAsia" w:cstheme="majorBidi"/>
          <w:b/>
          <w:i/>
          <w:color w:val="C00000"/>
          <w:szCs w:val="28"/>
          <w:lang w:eastAsia="ru-RU"/>
        </w:rPr>
        <w:t>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621776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p w:rsidR="00B802CB" w:rsidRDefault="000A0347" w:rsidP="00B802CB">
      <w:pPr>
        <w:rPr>
          <w:rFonts w:cs="Times New Roman"/>
          <w:iCs/>
          <w:szCs w:val="28"/>
        </w:rPr>
      </w:pPr>
      <w:r w:rsidRPr="000A0347">
        <w:rPr>
          <w:rFonts w:cs="Times New Roman"/>
          <w:iCs/>
          <w:szCs w:val="28"/>
        </w:rPr>
        <w:t>Какой метод завершения проекта предполагает передачу всех отчётных документов, обучение персонала и закрытие договоров?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02CB" w:rsidRPr="00D5330E" w:rsidTr="0060359D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1E3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CB" w:rsidRPr="005F1E37" w:rsidRDefault="00B802CB" w:rsidP="0060359D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802CB" w:rsidRPr="00184A22" w:rsidRDefault="000A0347" w:rsidP="0060359D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Закрытие проекта</w:t>
            </w:r>
          </w:p>
        </w:tc>
      </w:tr>
    </w:tbl>
    <w:p w:rsidR="00B802CB" w:rsidRPr="00AE747C" w:rsidRDefault="00B802CB" w:rsidP="00B802CB">
      <w:pPr>
        <w:pStyle w:val="af0"/>
        <w:keepNext/>
        <w:keepLines/>
        <w:numPr>
          <w:ilvl w:val="0"/>
          <w:numId w:val="1"/>
        </w:numPr>
        <w:spacing w:before="240" w:line="480" w:lineRule="auto"/>
        <w:ind w:firstLine="0"/>
        <w:outlineLvl w:val="0"/>
        <w:rPr>
          <w:rFonts w:eastAsiaTheme="majorEastAsia" w:cstheme="majorBidi"/>
          <w:b/>
          <w:i/>
          <w:color w:val="C00000"/>
          <w:szCs w:val="28"/>
          <w:lang w:eastAsia="ru-RU"/>
        </w:rPr>
      </w:pP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(УК2 –ИУК 2.</w:t>
      </w:r>
      <w:r w:rsidR="00D93F50">
        <w:rPr>
          <w:rFonts w:eastAsiaTheme="majorEastAsia" w:cstheme="majorBidi"/>
          <w:b/>
          <w:i/>
          <w:color w:val="C00000"/>
          <w:szCs w:val="28"/>
          <w:lang w:eastAsia="ru-RU"/>
        </w:rPr>
        <w:t>2</w:t>
      </w:r>
      <w:r w:rsidRPr="00AE747C">
        <w:rPr>
          <w:rFonts w:eastAsiaTheme="majorEastAsia" w:cstheme="majorBidi"/>
          <w:b/>
          <w:i/>
          <w:color w:val="C00000"/>
          <w:szCs w:val="28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B802CB" w:rsidRPr="00235009" w:rsidTr="006035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02CB" w:rsidRPr="00235009" w:rsidRDefault="00B802CB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802CB" w:rsidRPr="00235009" w:rsidRDefault="000A0347" w:rsidP="0060359D">
            <w:pPr>
              <w:spacing w:after="100" w:afterAutospacing="1"/>
              <w:rPr>
                <w:rFonts w:eastAsia="Times New Roman" w:cs="Times New Roman"/>
                <w:iCs/>
                <w:szCs w:val="28"/>
                <w:lang w:eastAsia="ru-RU"/>
              </w:rPr>
            </w:pPr>
            <w:r w:rsidRPr="000A0347">
              <w:rPr>
                <w:rFonts w:eastAsia="Times New Roman" w:cs="Times New Roman"/>
                <w:iCs/>
                <w:szCs w:val="28"/>
                <w:lang w:eastAsia="ru-RU"/>
              </w:rPr>
              <w:t>Как называется метод непрерывного улучшения процессов управления ЖЦ оборудования, основанный на цикле PDCA?</w:t>
            </w:r>
          </w:p>
        </w:tc>
      </w:tr>
      <w:tr w:rsidR="00B802CB" w:rsidRPr="00C57477" w:rsidTr="0060359D">
        <w:trPr>
          <w:tblCellSpacing w:w="15" w:type="dxa"/>
        </w:trPr>
        <w:tc>
          <w:tcPr>
            <w:tcW w:w="0" w:type="auto"/>
            <w:vAlign w:val="center"/>
          </w:tcPr>
          <w:p w:rsidR="00B802CB" w:rsidRPr="00235009" w:rsidRDefault="00B802CB" w:rsidP="0060359D">
            <w:pPr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4"/>
              <w:gridCol w:w="2459"/>
              <w:gridCol w:w="3916"/>
            </w:tblGrid>
            <w:tr w:rsidR="00B802CB" w:rsidRPr="00C57477" w:rsidTr="0060359D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2CB" w:rsidRPr="005F1E37" w:rsidRDefault="00B802CB" w:rsidP="0060359D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 w:rsidRPr="005F1E37">
                    <w:rPr>
                      <w:rFonts w:eastAsia="Times New Roman" w:cs="Times New Roman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802CB" w:rsidRPr="005F1E37" w:rsidRDefault="00B802CB" w:rsidP="0060359D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B802CB" w:rsidRPr="005A1EBD" w:rsidRDefault="000A0347" w:rsidP="0060359D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rPr>
                      <w:rFonts w:eastAsia="Times New Roman" w:cs="Times New Roman"/>
                      <w:iCs/>
                      <w:szCs w:val="28"/>
                      <w:lang w:eastAsia="ru-RU"/>
                    </w:rPr>
                  </w:pPr>
                  <w:r w:rsidRPr="000A0347">
                    <w:rPr>
                      <w:rFonts w:cs="Times New Roman"/>
                      <w:iCs/>
                      <w:szCs w:val="28"/>
                    </w:rPr>
                    <w:t>Деминга</w:t>
                  </w:r>
                </w:p>
              </w:tc>
            </w:tr>
          </w:tbl>
          <w:p w:rsidR="00B802CB" w:rsidRPr="00105618" w:rsidRDefault="00B802CB" w:rsidP="0060359D">
            <w:pPr>
              <w:spacing w:after="100" w:afterAutospacing="1"/>
              <w:rPr>
                <w:rFonts w:eastAsia="Times New Roman" w:cs="Times New Roman"/>
                <w:iCs/>
                <w:szCs w:val="28"/>
                <w:lang w:val="en-US" w:eastAsia="ru-RU"/>
              </w:rPr>
            </w:pPr>
          </w:p>
        </w:tc>
      </w:tr>
    </w:tbl>
    <w:p w:rsidR="00B802CB" w:rsidRDefault="00B802CB" w:rsidP="00B802CB">
      <w:pPr>
        <w:pStyle w:val="af0"/>
        <w:keepNext/>
        <w:keepLines/>
        <w:spacing w:before="240" w:line="480" w:lineRule="auto"/>
        <w:ind w:left="0"/>
        <w:outlineLvl w:val="0"/>
      </w:pPr>
    </w:p>
    <w:sectPr w:rsidR="00B80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21EE6"/>
    <w:multiLevelType w:val="hybridMultilevel"/>
    <w:tmpl w:val="0368EB98"/>
    <w:lvl w:ilvl="0" w:tplc="EDD0F5CC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ascii="Times New Roman" w:hAnsi="Times New Roman" w:hint="default"/>
        <w:b/>
        <w:color w:val="C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4014B"/>
    <w:multiLevelType w:val="hybridMultilevel"/>
    <w:tmpl w:val="9C085E78"/>
    <w:lvl w:ilvl="0" w:tplc="D1485B22">
      <w:start w:val="1"/>
      <w:numFmt w:val="decimal"/>
      <w:lvlText w:val="- Задание 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04"/>
    <w:rsid w:val="000608B6"/>
    <w:rsid w:val="000A0347"/>
    <w:rsid w:val="00105618"/>
    <w:rsid w:val="00181FC7"/>
    <w:rsid w:val="00184A22"/>
    <w:rsid w:val="001951E3"/>
    <w:rsid w:val="001A110C"/>
    <w:rsid w:val="001F5CDD"/>
    <w:rsid w:val="00235009"/>
    <w:rsid w:val="00274DCD"/>
    <w:rsid w:val="00295F59"/>
    <w:rsid w:val="003109AB"/>
    <w:rsid w:val="0042102B"/>
    <w:rsid w:val="004D3752"/>
    <w:rsid w:val="00507879"/>
    <w:rsid w:val="005224AB"/>
    <w:rsid w:val="00524CF5"/>
    <w:rsid w:val="00534619"/>
    <w:rsid w:val="00557E00"/>
    <w:rsid w:val="0058383D"/>
    <w:rsid w:val="005A1EBD"/>
    <w:rsid w:val="005F1E37"/>
    <w:rsid w:val="005F2A04"/>
    <w:rsid w:val="00600099"/>
    <w:rsid w:val="00613420"/>
    <w:rsid w:val="00621776"/>
    <w:rsid w:val="0064069F"/>
    <w:rsid w:val="006F17A8"/>
    <w:rsid w:val="007505F3"/>
    <w:rsid w:val="00812990"/>
    <w:rsid w:val="00826C0A"/>
    <w:rsid w:val="008362D2"/>
    <w:rsid w:val="00857899"/>
    <w:rsid w:val="008A5ED1"/>
    <w:rsid w:val="008F5806"/>
    <w:rsid w:val="0093543F"/>
    <w:rsid w:val="00974270"/>
    <w:rsid w:val="009C2896"/>
    <w:rsid w:val="00A616EB"/>
    <w:rsid w:val="00AA2DE0"/>
    <w:rsid w:val="00AC7D47"/>
    <w:rsid w:val="00AE747C"/>
    <w:rsid w:val="00B802CB"/>
    <w:rsid w:val="00BF33D9"/>
    <w:rsid w:val="00C57477"/>
    <w:rsid w:val="00D5330E"/>
    <w:rsid w:val="00D93F50"/>
    <w:rsid w:val="00EE4BF3"/>
    <w:rsid w:val="00F16A0B"/>
    <w:rsid w:val="00F65C79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A8A35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51E3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95F59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color w:val="000000" w:themeColor="text1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95F59"/>
    <w:rPr>
      <w:rFonts w:ascii="Times New Roman" w:eastAsiaTheme="majorEastAsia" w:hAnsi="Times New Roman" w:cstheme="majorBidi"/>
      <w:color w:val="000000" w:themeColor="text1"/>
      <w:sz w:val="28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</w:pPr>
    <w:rPr>
      <w:rFonts w:eastAsia="Times New Roman" w:cs="Times New Roman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line="330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  <w:style w:type="paragraph" w:styleId="af0">
    <w:name w:val="List Paragraph"/>
    <w:basedOn w:val="a"/>
    <w:uiPriority w:val="34"/>
    <w:qFormat/>
    <w:rsid w:val="00295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4C294-C717-4758-ABE0-F4CE04DA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teacher</cp:lastModifiedBy>
  <cp:revision>13</cp:revision>
  <dcterms:created xsi:type="dcterms:W3CDTF">2026-01-23T08:23:00Z</dcterms:created>
  <dcterms:modified xsi:type="dcterms:W3CDTF">2026-07-07T04:46:00Z</dcterms:modified>
</cp:coreProperties>
</file>