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FCEEFB" w14:textId="534E66FC" w:rsidR="000F3448" w:rsidRDefault="004632F2" w:rsidP="004632F2">
      <w:pPr>
        <w:pStyle w:val="228bf8a64b8551e1msonormal"/>
        <w:spacing w:before="0" w:beforeAutospacing="0" w:after="0" w:afterAutospacing="0"/>
        <w:jc w:val="center"/>
        <w:rPr>
          <w:color w:val="1A1A1A"/>
        </w:rPr>
      </w:pPr>
      <w:r w:rsidRPr="004632F2">
        <w:rPr>
          <w:b/>
          <w:i/>
          <w:color w:val="1A1A1A"/>
          <w:sz w:val="28"/>
        </w:rPr>
        <w:t>Горнопромышленный транспорт</w:t>
      </w:r>
    </w:p>
    <w:p w14:paraId="1368F378" w14:textId="77777777" w:rsidR="004632F2" w:rsidRDefault="004632F2" w:rsidP="000F3448">
      <w:pPr>
        <w:pStyle w:val="228bf8a64b8551e1msonormal"/>
        <w:spacing w:before="0" w:beforeAutospacing="0" w:after="0" w:afterAutospacing="0"/>
        <w:rPr>
          <w:rFonts w:ascii="Calibri" w:hAnsi="Calibri" w:cs="Calibri"/>
          <w:color w:val="1A1A1A"/>
          <w:sz w:val="22"/>
          <w:szCs w:val="22"/>
        </w:rPr>
      </w:pPr>
    </w:p>
    <w:p w14:paraId="3C5105BB" w14:textId="5CF901F8" w:rsidR="000F3448" w:rsidRPr="000F4DE5" w:rsidRDefault="000F4DE5" w:rsidP="000F4DE5">
      <w:pPr>
        <w:pStyle w:val="228bf8a64b8551e1msonormal"/>
        <w:spacing w:before="0" w:beforeAutospacing="0" w:after="0" w:afterAutospacing="0"/>
        <w:jc w:val="both"/>
        <w:rPr>
          <w:i/>
          <w:color w:val="1A1A1A"/>
        </w:rPr>
      </w:pPr>
      <w:r w:rsidRPr="000F4DE5">
        <w:rPr>
          <w:i/>
          <w:color w:val="000000"/>
        </w:rPr>
        <w:t>ПК-</w:t>
      </w:r>
      <w:r w:rsidR="00D03349">
        <w:rPr>
          <w:i/>
          <w:color w:val="000000"/>
        </w:rPr>
        <w:t>4</w:t>
      </w:r>
      <w:r w:rsidRPr="000F4DE5">
        <w:rPr>
          <w:i/>
          <w:color w:val="000000"/>
        </w:rPr>
        <w:t xml:space="preserve"> </w:t>
      </w:r>
      <w:r w:rsidR="00D03349" w:rsidRPr="00D03349">
        <w:rPr>
          <w:i/>
          <w:color w:val="000000"/>
        </w:rPr>
        <w:t>Способность составлять техническую документацию (графики работ, инструкции, сметы, планы, заявки на материалы и оборудование) и подготавливать отчетность по установленным формам, подготавливать документацию для создания системы менеджмента качества на предприятии</w:t>
      </w:r>
      <w:r w:rsidRPr="000F4DE5">
        <w:rPr>
          <w:i/>
          <w:color w:val="000000"/>
        </w:rPr>
        <w:t>.</w:t>
      </w:r>
    </w:p>
    <w:p w14:paraId="0B55A72F" w14:textId="42FB641C" w:rsidR="000F3448" w:rsidRPr="000F4DE5" w:rsidRDefault="000F4DE5" w:rsidP="000F4DE5">
      <w:pPr>
        <w:pStyle w:val="228bf8a64b8551e1msonormal"/>
        <w:spacing w:before="0" w:beforeAutospacing="0" w:after="0" w:afterAutospacing="0"/>
        <w:jc w:val="both"/>
        <w:rPr>
          <w:i/>
          <w:color w:val="1A1A1A"/>
        </w:rPr>
      </w:pPr>
      <w:r w:rsidRPr="000F4DE5">
        <w:rPr>
          <w:i/>
          <w:color w:val="1A1A1A"/>
        </w:rPr>
        <w:t>ИПК-</w:t>
      </w:r>
      <w:r w:rsidR="00D03349">
        <w:rPr>
          <w:i/>
          <w:color w:val="1A1A1A"/>
        </w:rPr>
        <w:t>4</w:t>
      </w:r>
      <w:r w:rsidR="00C87BC9">
        <w:rPr>
          <w:i/>
          <w:color w:val="1A1A1A"/>
        </w:rPr>
        <w:t>.1</w:t>
      </w:r>
      <w:r w:rsidR="00D03349">
        <w:rPr>
          <w:i/>
          <w:color w:val="1A1A1A"/>
        </w:rPr>
        <w:t xml:space="preserve"> </w:t>
      </w:r>
      <w:r w:rsidR="00D03349" w:rsidRPr="00D03349">
        <w:rPr>
          <w:i/>
          <w:color w:val="1A1A1A"/>
        </w:rPr>
        <w:t>Знать принципы организации регламентных процедур при эксплуатации технологических машин и оборудования</w:t>
      </w:r>
    </w:p>
    <w:p w14:paraId="6FFB7E27" w14:textId="77777777" w:rsidR="000F4DE5" w:rsidRPr="000F4DE5" w:rsidRDefault="000F4DE5" w:rsidP="000F4DE5">
      <w:pPr>
        <w:pStyle w:val="228bf8a64b8551e1msonormal"/>
        <w:spacing w:before="0" w:beforeAutospacing="0" w:after="0" w:afterAutospacing="0"/>
        <w:rPr>
          <w:color w:val="FF0000"/>
        </w:rPr>
      </w:pPr>
    </w:p>
    <w:p w14:paraId="1E239455" w14:textId="140BE852" w:rsidR="000F4DE5" w:rsidRDefault="000F4DE5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915F9D">
        <w:rPr>
          <w:b/>
          <w:i/>
          <w:color w:val="2E74B5"/>
          <w:sz w:val="28"/>
          <w:szCs w:val="28"/>
        </w:rPr>
        <w:t>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bookmarkStart w:id="0" w:name="_GoBack"/>
      <w:r w:rsidR="00D03349">
        <w:rPr>
          <w:b/>
          <w:i/>
          <w:color w:val="C00000"/>
          <w:sz w:val="28"/>
          <w:szCs w:val="28"/>
        </w:rPr>
        <w:t>(ПК-4 - ИПК-4.1)</w:t>
      </w:r>
      <w:bookmarkEnd w:id="0"/>
    </w:p>
    <w:p w14:paraId="713AFA2C" w14:textId="1C93B141" w:rsidR="004632F2" w:rsidRPr="000F4DE5" w:rsidRDefault="000F3448" w:rsidP="000F3448">
      <w:pPr>
        <w:rPr>
          <w:rFonts w:ascii="Times New Roman" w:hAnsi="Times New Roman" w:cs="Times New Roman"/>
        </w:rPr>
      </w:pPr>
      <w:r w:rsidRPr="000F4DE5">
        <w:rPr>
          <w:rFonts w:ascii="Times New Roman" w:hAnsi="Times New Roman" w:cs="Times New Roman"/>
        </w:rPr>
        <w:t xml:space="preserve"> </w:t>
      </w:r>
      <w:r w:rsidR="004632F2" w:rsidRPr="004632F2">
        <w:rPr>
          <w:rFonts w:ascii="Times New Roman" w:hAnsi="Times New Roman" w:cs="Times New Roman"/>
        </w:rPr>
        <w:t>Какую связь обеспечивает транспорт между процессами выемки горной массы и её переработки или складирования?</w:t>
      </w:r>
      <w:r w:rsidRPr="000F4DE5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7185E" w:rsidRPr="009F32C0" w14:paraId="0F70A84A" w14:textId="77777777" w:rsidTr="00870CC5">
        <w:trPr>
          <w:trHeight w:val="229"/>
        </w:trPr>
        <w:tc>
          <w:tcPr>
            <w:tcW w:w="2850" w:type="dxa"/>
          </w:tcPr>
          <w:p w14:paraId="6F232225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1E1D277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F53DDCC" w14:textId="544AE56C" w:rsidR="0087185E" w:rsidRPr="0087185E" w:rsidRDefault="0087185E" w:rsidP="00870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Т</w:t>
            </w:r>
            <w:proofErr w:type="spellStart"/>
            <w:r>
              <w:rPr>
                <w:rFonts w:ascii="Times New Roman" w:hAnsi="Times New Roman" w:cs="Times New Roman"/>
                <w:color w:val="333333"/>
                <w:highlight w:val="white"/>
                <w:lang w:val="en-US"/>
              </w:rPr>
              <w:t>ехнологическую</w:t>
            </w:r>
            <w:proofErr w:type="spellEnd"/>
          </w:p>
        </w:tc>
      </w:tr>
    </w:tbl>
    <w:p w14:paraId="7E9C6803" w14:textId="77777777" w:rsidR="000F3448" w:rsidRPr="000F4DE5" w:rsidRDefault="000F3448" w:rsidP="000F3448">
      <w:pPr>
        <w:rPr>
          <w:rFonts w:ascii="Times New Roman" w:hAnsi="Times New Roman" w:cs="Times New Roman"/>
        </w:rPr>
      </w:pPr>
    </w:p>
    <w:p w14:paraId="514F2902" w14:textId="4A87BA49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03349">
        <w:rPr>
          <w:b/>
          <w:i/>
          <w:color w:val="C00000"/>
          <w:sz w:val="28"/>
          <w:szCs w:val="28"/>
        </w:rPr>
        <w:t>(ПК-4 - ИПК-4.1)</w:t>
      </w:r>
    </w:p>
    <w:p w14:paraId="7F66F47A" w14:textId="418B31D3" w:rsidR="000F3448" w:rsidRPr="000F4DE5" w:rsidRDefault="000F3448" w:rsidP="000F3448">
      <w:pPr>
        <w:rPr>
          <w:rFonts w:ascii="Times New Roman" w:hAnsi="Times New Roman" w:cs="Times New Roman"/>
        </w:rPr>
      </w:pPr>
      <w:r w:rsidRPr="000F4DE5">
        <w:rPr>
          <w:rFonts w:ascii="Times New Roman" w:hAnsi="Times New Roman" w:cs="Times New Roman"/>
        </w:rPr>
        <w:t xml:space="preserve"> </w:t>
      </w:r>
      <w:r w:rsidR="004632F2" w:rsidRPr="004632F2">
        <w:rPr>
          <w:rFonts w:ascii="Times New Roman" w:hAnsi="Times New Roman" w:cs="Times New Roman"/>
        </w:rPr>
        <w:t>Какая эффективность применения рудничного транспорта в горнодобывающей промышленности характеризуется такими показателями, как производительность и потребное число транспортных машин при заданном грузообороте, расстояние транспортирования, организация движения и вспомогательных транспортных операций, производительность труда и уровень безопасности?</w:t>
      </w:r>
      <w:r w:rsidRPr="000F4DE5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7185E" w:rsidRPr="009F32C0" w14:paraId="7CC0E569" w14:textId="77777777" w:rsidTr="00870CC5">
        <w:trPr>
          <w:trHeight w:val="229"/>
        </w:trPr>
        <w:tc>
          <w:tcPr>
            <w:tcW w:w="2850" w:type="dxa"/>
          </w:tcPr>
          <w:p w14:paraId="523DC2C8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66649E0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D2CDA56" w14:textId="5ADE97D8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4D80">
              <w:rPr>
                <w:rFonts w:ascii="Times New Roman" w:hAnsi="Times New Roman" w:cs="Times New Roman"/>
                <w:color w:val="333333"/>
                <w:highlight w:val="white"/>
              </w:rPr>
              <w:t>Технико-экономическая</w:t>
            </w:r>
          </w:p>
        </w:tc>
      </w:tr>
    </w:tbl>
    <w:p w14:paraId="2BBDEE19" w14:textId="77777777" w:rsidR="000F3448" w:rsidRPr="000F4DE5" w:rsidRDefault="000F3448" w:rsidP="000F3448">
      <w:pPr>
        <w:rPr>
          <w:rFonts w:ascii="Times New Roman" w:hAnsi="Times New Roman" w:cs="Times New Roman"/>
        </w:rPr>
      </w:pPr>
    </w:p>
    <w:p w14:paraId="3063FFA3" w14:textId="7A787D43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03349">
        <w:rPr>
          <w:b/>
          <w:i/>
          <w:color w:val="C00000"/>
          <w:sz w:val="28"/>
          <w:szCs w:val="28"/>
        </w:rPr>
        <w:t>(ПК-4 - ИПК-4.1)</w:t>
      </w:r>
    </w:p>
    <w:p w14:paraId="2F7DFCD9" w14:textId="6B1B22FD" w:rsidR="000F3448" w:rsidRPr="000F4DE5" w:rsidRDefault="000F3448" w:rsidP="0087185E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rPr>
          <w:rFonts w:ascii="Times New Roman" w:hAnsi="Times New Roman" w:cs="Times New Roman"/>
        </w:rPr>
      </w:pPr>
      <w:r w:rsidRPr="000F4DE5">
        <w:rPr>
          <w:rFonts w:ascii="Times New Roman" w:hAnsi="Times New Roman" w:cs="Times New Roman"/>
        </w:rPr>
        <w:t xml:space="preserve"> </w:t>
      </w:r>
      <w:r w:rsidR="004632F2">
        <w:rPr>
          <w:rFonts w:ascii="Times New Roman" w:hAnsi="Times New Roman" w:cs="Times New Roman"/>
          <w:color w:val="34343C"/>
        </w:rPr>
        <w:t>Что является к</w:t>
      </w:r>
      <w:r w:rsidR="004632F2" w:rsidRPr="00F74D80">
        <w:rPr>
          <w:rFonts w:ascii="Times New Roman" w:hAnsi="Times New Roman" w:cs="Times New Roman"/>
          <w:color w:val="34343C"/>
        </w:rPr>
        <w:t>омплексным показателем надежности,</w:t>
      </w:r>
      <w:r w:rsidR="004632F2">
        <w:rPr>
          <w:rFonts w:ascii="Times New Roman" w:hAnsi="Times New Roman" w:cs="Times New Roman"/>
          <w:color w:val="34343C"/>
        </w:rPr>
        <w:t xml:space="preserve"> </w:t>
      </w:r>
      <w:r w:rsidR="004632F2" w:rsidRPr="00F74D80">
        <w:rPr>
          <w:rFonts w:ascii="Times New Roman" w:hAnsi="Times New Roman" w:cs="Times New Roman"/>
          <w:color w:val="34343C"/>
        </w:rPr>
        <w:t>характеризующи</w:t>
      </w:r>
      <w:r w:rsidR="004632F2">
        <w:rPr>
          <w:rFonts w:ascii="Times New Roman" w:hAnsi="Times New Roman" w:cs="Times New Roman"/>
          <w:color w:val="34343C"/>
        </w:rPr>
        <w:t>м</w:t>
      </w:r>
      <w:r w:rsidR="004632F2" w:rsidRPr="00F74D80">
        <w:rPr>
          <w:rFonts w:ascii="Times New Roman" w:hAnsi="Times New Roman" w:cs="Times New Roman"/>
          <w:color w:val="34343C"/>
        </w:rPr>
        <w:t xml:space="preserve"> безотказность и ремонтопригодность машины?</w:t>
      </w:r>
      <w:r w:rsidRPr="000F4DE5">
        <w:rPr>
          <w:rFonts w:ascii="Times New Roman" w:hAnsi="Times New Roman" w:cs="Times New Roman"/>
        </w:rPr>
        <w:tab/>
      </w:r>
      <w:r w:rsidR="004632F2">
        <w:rPr>
          <w:rFonts w:ascii="Times New Roman" w:hAnsi="Times New Roman" w:cs="Times New Roman"/>
          <w:color w:val="34343C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7185E" w:rsidRPr="009F32C0" w14:paraId="79AE3553" w14:textId="77777777" w:rsidTr="00870CC5">
        <w:trPr>
          <w:trHeight w:val="229"/>
        </w:trPr>
        <w:tc>
          <w:tcPr>
            <w:tcW w:w="2850" w:type="dxa"/>
          </w:tcPr>
          <w:p w14:paraId="7C8B64F4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AACCCDF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23C2D9A" w14:textId="2CE89A62" w:rsidR="0087185E" w:rsidRPr="0087185E" w:rsidRDefault="0087185E" w:rsidP="00870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4343C"/>
              </w:rPr>
              <w:t xml:space="preserve">Коэффициент готовности </w:t>
            </w:r>
          </w:p>
        </w:tc>
      </w:tr>
    </w:tbl>
    <w:p w14:paraId="0F59D219" w14:textId="77777777" w:rsidR="000F3448" w:rsidRPr="000F4DE5" w:rsidRDefault="000F3448" w:rsidP="000F3448">
      <w:pPr>
        <w:rPr>
          <w:rFonts w:ascii="Times New Roman" w:hAnsi="Times New Roman" w:cs="Times New Roman"/>
        </w:rPr>
      </w:pPr>
    </w:p>
    <w:p w14:paraId="03DDC494" w14:textId="3CDCB8E2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03349">
        <w:rPr>
          <w:b/>
          <w:i/>
          <w:color w:val="C00000"/>
          <w:sz w:val="28"/>
          <w:szCs w:val="28"/>
        </w:rPr>
        <w:t>(ПК-4 - ИПК-4.1)</w:t>
      </w:r>
    </w:p>
    <w:p w14:paraId="23942817" w14:textId="0D3F815C" w:rsidR="004632F2" w:rsidRPr="0087185E" w:rsidRDefault="004632F2" w:rsidP="0087185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4343C"/>
        </w:rPr>
        <w:t>Какие п</w:t>
      </w:r>
      <w:r w:rsidRPr="00F74D80">
        <w:rPr>
          <w:rFonts w:ascii="Times New Roman" w:hAnsi="Times New Roman" w:cs="Times New Roman"/>
          <w:color w:val="34343C"/>
        </w:rPr>
        <w:t>оказатели характеризуют насыщенность машины стандартными и унифицированными (единообразными) частями, узлами и целыми агрегатами, что позволяет комплектовать машины различного назначения из однотипных частей и агрегатов, повысить надежность машины, снизить трудоемкость ее изготовления и стоимость ремонта?</w:t>
      </w:r>
      <w:r w:rsidR="000F3448" w:rsidRPr="000F4DE5">
        <w:rPr>
          <w:rFonts w:ascii="Times New Roman" w:hAnsi="Times New Roman" w:cs="Times New Roman"/>
        </w:rPr>
        <w:t xml:space="preserve"> </w:t>
      </w:r>
      <w:r w:rsidR="000F3448" w:rsidRPr="000F4DE5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7185E" w:rsidRPr="009F32C0" w14:paraId="534801A5" w14:textId="77777777" w:rsidTr="00870CC5">
        <w:trPr>
          <w:trHeight w:val="229"/>
        </w:trPr>
        <w:tc>
          <w:tcPr>
            <w:tcW w:w="2850" w:type="dxa"/>
          </w:tcPr>
          <w:p w14:paraId="29B5E2B8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1C77A18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CA3CEFA" w14:textId="7A7C01A6" w:rsidR="0087185E" w:rsidRPr="0087185E" w:rsidRDefault="0087185E" w:rsidP="0087185E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hd w:val="clear" w:color="auto" w:fill="FFFFFF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</w:rPr>
              <w:t>П</w:t>
            </w:r>
            <w:r w:rsidRPr="00F74D80">
              <w:rPr>
                <w:rFonts w:ascii="Times New Roman" w:hAnsi="Times New Roman" w:cs="Times New Roman"/>
                <w:color w:val="34343C"/>
              </w:rPr>
              <w:t>оказатели стандартизации и унификации</w:t>
            </w:r>
          </w:p>
        </w:tc>
      </w:tr>
    </w:tbl>
    <w:p w14:paraId="05D2CCEE" w14:textId="77777777" w:rsidR="000F3448" w:rsidRPr="000F4DE5" w:rsidRDefault="000F3448" w:rsidP="000F3448">
      <w:pPr>
        <w:rPr>
          <w:rFonts w:ascii="Times New Roman" w:hAnsi="Times New Roman" w:cs="Times New Roman"/>
        </w:rPr>
      </w:pPr>
    </w:p>
    <w:p w14:paraId="030C8062" w14:textId="6E8C2CD3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03349">
        <w:rPr>
          <w:b/>
          <w:i/>
          <w:color w:val="C00000"/>
          <w:sz w:val="28"/>
          <w:szCs w:val="28"/>
        </w:rPr>
        <w:t>(ПК-4 - ИПК-4.1)</w:t>
      </w:r>
    </w:p>
    <w:p w14:paraId="012225BC" w14:textId="4A6AA8B3" w:rsidR="000F3448" w:rsidRPr="0087185E" w:rsidRDefault="004632F2" w:rsidP="0087185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4343C"/>
        </w:rPr>
        <w:t>Как называется</w:t>
      </w:r>
      <w:r w:rsidRPr="00F74D80">
        <w:rPr>
          <w:rFonts w:ascii="Times New Roman" w:hAnsi="Times New Roman" w:cs="Times New Roman"/>
          <w:color w:val="34343C"/>
        </w:rPr>
        <w:t xml:space="preserve"> фактическая производительность машины рудничного транспорта с учетом интенсивности загрузки и простоев по техническим, организационным и технологическим причинам (т/ч, т/смену, т/</w:t>
      </w:r>
      <w:proofErr w:type="spellStart"/>
      <w:r w:rsidRPr="00F74D80">
        <w:rPr>
          <w:rFonts w:ascii="Times New Roman" w:hAnsi="Times New Roman" w:cs="Times New Roman"/>
          <w:color w:val="34343C"/>
        </w:rPr>
        <w:t>сут</w:t>
      </w:r>
      <w:proofErr w:type="spellEnd"/>
      <w:r w:rsidRPr="00F74D80">
        <w:rPr>
          <w:rFonts w:ascii="Times New Roman" w:hAnsi="Times New Roman" w:cs="Times New Roman"/>
          <w:color w:val="34343C"/>
        </w:rPr>
        <w:t>)?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7185E" w:rsidRPr="009F32C0" w14:paraId="237C2DFB" w14:textId="77777777" w:rsidTr="00870CC5">
        <w:trPr>
          <w:trHeight w:val="229"/>
        </w:trPr>
        <w:tc>
          <w:tcPr>
            <w:tcW w:w="2850" w:type="dxa"/>
          </w:tcPr>
          <w:p w14:paraId="0009D056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38A1C75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472643C" w14:textId="18F91BEC" w:rsidR="0087185E" w:rsidRPr="0087185E" w:rsidRDefault="0087185E" w:rsidP="0087185E">
            <w:pPr>
              <w:pStyle w:val="228bf8a64b8551e1msonormal"/>
              <w:spacing w:before="0" w:beforeAutospacing="0" w:after="0" w:afterAutospacing="0"/>
              <w:rPr>
                <w:color w:val="34343C"/>
              </w:rPr>
            </w:pPr>
            <w:r w:rsidRPr="008955D0">
              <w:rPr>
                <w:szCs w:val="28"/>
              </w:rPr>
              <w:t>Истина</w:t>
            </w:r>
            <w:r w:rsidRPr="00F74D80">
              <w:rPr>
                <w:color w:val="34343C"/>
              </w:rPr>
              <w:t xml:space="preserve"> Эксплуатационная производительность</w:t>
            </w:r>
          </w:p>
        </w:tc>
      </w:tr>
    </w:tbl>
    <w:p w14:paraId="160E3DAB" w14:textId="77777777" w:rsidR="004632F2" w:rsidRDefault="004632F2" w:rsidP="000F3448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5F6CBFC0" w14:textId="77777777" w:rsidR="0087185E" w:rsidRDefault="0087185E" w:rsidP="000F3448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60210B6B" w14:textId="77777777" w:rsidR="0087185E" w:rsidRDefault="0087185E" w:rsidP="000F3448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55117475" w14:textId="77777777" w:rsidR="0087185E" w:rsidRDefault="0087185E" w:rsidP="000F3448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3B608E95" w14:textId="7284E01F" w:rsidR="000F3448" w:rsidRPr="00915F9D" w:rsidRDefault="00915F9D" w:rsidP="00915F9D">
      <w:pPr>
        <w:pStyle w:val="228bf8a64b8551e1msonormal"/>
        <w:spacing w:before="0" w:beforeAutospacing="0" w:after="0" w:afterAutospacing="0"/>
        <w:rPr>
          <w:i/>
          <w:color w:val="FF0000"/>
        </w:rPr>
      </w:pPr>
      <w:r w:rsidRPr="00915F9D">
        <w:rPr>
          <w:i/>
          <w:color w:val="1A1A1A"/>
        </w:rPr>
        <w:t>ИПК-</w:t>
      </w:r>
      <w:r w:rsidR="00D03349">
        <w:rPr>
          <w:i/>
          <w:color w:val="1A1A1A"/>
        </w:rPr>
        <w:t>4</w:t>
      </w:r>
      <w:r w:rsidRPr="00915F9D">
        <w:rPr>
          <w:i/>
          <w:color w:val="1A1A1A"/>
        </w:rPr>
        <w:t xml:space="preserve">.2 </w:t>
      </w:r>
      <w:r w:rsidR="00D03349" w:rsidRPr="00D03349">
        <w:rPr>
          <w:i/>
          <w:color w:val="1A1A1A"/>
        </w:rPr>
        <w:t>Уметь выполнять работы по поверке и диагностике технологических машин и оборудования</w:t>
      </w:r>
    </w:p>
    <w:p w14:paraId="024AB7B9" w14:textId="3D3175DD" w:rsidR="000F3448" w:rsidRPr="000F4DE5" w:rsidRDefault="000F3448" w:rsidP="000F3448">
      <w:pPr>
        <w:pStyle w:val="228bf8a64b8551e1msonormal"/>
        <w:spacing w:before="0" w:beforeAutospacing="0" w:after="0" w:afterAutospacing="0"/>
        <w:rPr>
          <w:color w:val="FF0000"/>
        </w:rPr>
      </w:pPr>
    </w:p>
    <w:p w14:paraId="0776D7E0" w14:textId="3536A2C2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03349">
        <w:rPr>
          <w:b/>
          <w:i/>
          <w:color w:val="C00000"/>
          <w:sz w:val="28"/>
          <w:szCs w:val="28"/>
        </w:rPr>
        <w:t>(ПК-4 - ИПК-4.2)</w:t>
      </w:r>
    </w:p>
    <w:p w14:paraId="55497B98" w14:textId="1C5416F8" w:rsidR="004632F2" w:rsidRPr="0087185E" w:rsidRDefault="000F3448" w:rsidP="0087185E">
      <w:pPr>
        <w:jc w:val="both"/>
        <w:rPr>
          <w:rFonts w:ascii="Times New Roman" w:hAnsi="Times New Roman" w:cs="Times New Roman"/>
        </w:rPr>
      </w:pPr>
      <w:r w:rsidRPr="000F4DE5">
        <w:rPr>
          <w:rFonts w:ascii="Times New Roman" w:hAnsi="Times New Roman" w:cs="Times New Roman"/>
        </w:rPr>
        <w:lastRenderedPageBreak/>
        <w:t xml:space="preserve"> </w:t>
      </w:r>
      <w:r w:rsidR="004632F2">
        <w:rPr>
          <w:rFonts w:ascii="Times New Roman" w:hAnsi="Times New Roman" w:cs="Times New Roman"/>
        </w:rPr>
        <w:t xml:space="preserve">С учетом какого </w:t>
      </w:r>
      <w:r w:rsidR="004632F2" w:rsidRPr="00F74D80">
        <w:rPr>
          <w:rFonts w:ascii="Times New Roman" w:hAnsi="Times New Roman" w:cs="Times New Roman"/>
          <w:color w:val="34343C"/>
        </w:rPr>
        <w:t xml:space="preserve">коэффициента определяют техническую производительность транспортной машины непрерывного </w:t>
      </w:r>
      <w:r w:rsidR="004632F2">
        <w:rPr>
          <w:rFonts w:ascii="Times New Roman" w:hAnsi="Times New Roman" w:cs="Times New Roman"/>
          <w:color w:val="34343C"/>
        </w:rPr>
        <w:t>д</w:t>
      </w:r>
      <w:r w:rsidR="004632F2" w:rsidRPr="00F74D80">
        <w:rPr>
          <w:rFonts w:ascii="Times New Roman" w:hAnsi="Times New Roman" w:cs="Times New Roman"/>
          <w:color w:val="34343C"/>
        </w:rPr>
        <w:t>ействия,</w:t>
      </w:r>
      <w:r w:rsidR="004632F2">
        <w:rPr>
          <w:rFonts w:ascii="Times New Roman" w:hAnsi="Times New Roman" w:cs="Times New Roman"/>
        </w:rPr>
        <w:t xml:space="preserve"> е</w:t>
      </w:r>
      <w:r w:rsidR="004632F2" w:rsidRPr="00F74D80">
        <w:rPr>
          <w:rFonts w:ascii="Times New Roman" w:hAnsi="Times New Roman" w:cs="Times New Roman"/>
          <w:color w:val="34343C"/>
        </w:rPr>
        <w:t>сли грузонесущий орган заполнен грузом по площади геометрического сечения не полностью?</w:t>
      </w:r>
      <w:r w:rsidRPr="000F4DE5">
        <w:rPr>
          <w:rFonts w:ascii="Times New Roman" w:hAnsi="Times New Roman" w:cs="Times New Roman"/>
        </w:rPr>
        <w:tab/>
      </w:r>
      <w:r w:rsidR="004632F2" w:rsidRPr="00811262">
        <w:rPr>
          <w:b/>
          <w:i/>
          <w:color w:val="C00000"/>
          <w:sz w:val="28"/>
          <w:szCs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7185E" w:rsidRPr="009F32C0" w14:paraId="20E800C2" w14:textId="77777777" w:rsidTr="00870CC5">
        <w:trPr>
          <w:trHeight w:val="229"/>
        </w:trPr>
        <w:tc>
          <w:tcPr>
            <w:tcW w:w="2850" w:type="dxa"/>
          </w:tcPr>
          <w:p w14:paraId="729C91F4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B9822CA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67BA7FB" w14:textId="68CDB703" w:rsidR="0087185E" w:rsidRPr="0087185E" w:rsidRDefault="0087185E" w:rsidP="00870CC5">
            <w:pPr>
              <w:rPr>
                <w:b/>
                <w:i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4343C"/>
              </w:rPr>
              <w:t>К</w:t>
            </w:r>
            <w:r w:rsidRPr="00F74D80">
              <w:rPr>
                <w:rFonts w:ascii="Times New Roman" w:hAnsi="Times New Roman" w:cs="Times New Roman"/>
                <w:color w:val="34343C"/>
              </w:rPr>
              <w:t>оэффициента заполнения</w:t>
            </w:r>
            <w:r w:rsidRPr="00811262">
              <w:rPr>
                <w:b/>
                <w:i/>
                <w:color w:val="C00000"/>
                <w:sz w:val="28"/>
                <w:szCs w:val="28"/>
              </w:rPr>
              <w:t xml:space="preserve"> </w:t>
            </w:r>
          </w:p>
        </w:tc>
      </w:tr>
    </w:tbl>
    <w:p w14:paraId="7F1755D3" w14:textId="77777777" w:rsidR="004632F2" w:rsidRDefault="004632F2" w:rsidP="000F3448">
      <w:pPr>
        <w:rPr>
          <w:b/>
          <w:i/>
          <w:color w:val="C00000"/>
          <w:sz w:val="28"/>
          <w:szCs w:val="28"/>
        </w:rPr>
      </w:pPr>
    </w:p>
    <w:p w14:paraId="3D44772A" w14:textId="2A122EAF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03349">
        <w:rPr>
          <w:b/>
          <w:i/>
          <w:color w:val="C00000"/>
          <w:sz w:val="28"/>
          <w:szCs w:val="28"/>
        </w:rPr>
        <w:t>(ПК-4 - ИПК-4.2)</w:t>
      </w:r>
    </w:p>
    <w:p w14:paraId="2199E540" w14:textId="03347552" w:rsidR="000F3448" w:rsidRPr="0087185E" w:rsidRDefault="004632F2" w:rsidP="000F34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Какими называются с</w:t>
      </w:r>
      <w:r w:rsidRPr="00F74D80">
        <w:rPr>
          <w:rFonts w:ascii="Times New Roman" w:hAnsi="Times New Roman" w:cs="Times New Roman"/>
          <w:color w:val="34343C"/>
        </w:rPr>
        <w:t>илы, возникающие при перемещении транспортной машины и препятствующие ее движению?</w:t>
      </w:r>
      <w:r w:rsidR="000F3448" w:rsidRPr="000F4DE5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7185E" w:rsidRPr="009F32C0" w14:paraId="6DFF8941" w14:textId="77777777" w:rsidTr="00870CC5">
        <w:trPr>
          <w:trHeight w:val="229"/>
        </w:trPr>
        <w:tc>
          <w:tcPr>
            <w:tcW w:w="2850" w:type="dxa"/>
          </w:tcPr>
          <w:p w14:paraId="7FEBBF68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21AEEF2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E4D7EA0" w14:textId="32A47FA6" w:rsidR="0087185E" w:rsidRPr="0087185E" w:rsidRDefault="0087185E" w:rsidP="00870CC5">
            <w:pPr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</w:rPr>
              <w:t>С</w:t>
            </w:r>
            <w:r w:rsidRPr="00F74D80">
              <w:rPr>
                <w:rFonts w:ascii="Times New Roman" w:hAnsi="Times New Roman" w:cs="Times New Roman"/>
                <w:color w:val="34343C"/>
              </w:rPr>
              <w:t>илами сопротивления движению</w:t>
            </w:r>
          </w:p>
        </w:tc>
      </w:tr>
    </w:tbl>
    <w:p w14:paraId="27FC86E4" w14:textId="77777777" w:rsidR="004632F2" w:rsidRPr="000F4DE5" w:rsidRDefault="004632F2" w:rsidP="000F3448">
      <w:pPr>
        <w:rPr>
          <w:rFonts w:ascii="Times New Roman" w:hAnsi="Times New Roman" w:cs="Times New Roman"/>
        </w:rPr>
      </w:pPr>
    </w:p>
    <w:p w14:paraId="1DCFACFA" w14:textId="06B3CEDB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03349">
        <w:rPr>
          <w:b/>
          <w:i/>
          <w:color w:val="C00000"/>
          <w:sz w:val="28"/>
          <w:szCs w:val="28"/>
        </w:rPr>
        <w:t>(ПК-4 - ИПК-4.2)</w:t>
      </w:r>
    </w:p>
    <w:p w14:paraId="7B1A8187" w14:textId="3B26A0AA" w:rsidR="000F3448" w:rsidRPr="0087185E" w:rsidRDefault="000F3448" w:rsidP="000F3448">
      <w:pPr>
        <w:rPr>
          <w:rFonts w:ascii="Times New Roman" w:hAnsi="Times New Roman" w:cs="Times New Roman"/>
        </w:rPr>
      </w:pPr>
      <w:r w:rsidRPr="000F4DE5">
        <w:rPr>
          <w:rFonts w:ascii="Times New Roman" w:hAnsi="Times New Roman" w:cs="Times New Roman"/>
        </w:rPr>
        <w:t xml:space="preserve"> </w:t>
      </w:r>
      <w:r w:rsidR="004632F2" w:rsidRPr="00F74D80">
        <w:rPr>
          <w:rFonts w:ascii="Times New Roman" w:hAnsi="Times New Roman" w:cs="Times New Roman"/>
          <w:color w:val="34343C"/>
        </w:rPr>
        <w:t xml:space="preserve">Выбор </w:t>
      </w:r>
      <w:r w:rsidR="004632F2">
        <w:rPr>
          <w:rFonts w:ascii="Times New Roman" w:hAnsi="Times New Roman" w:cs="Times New Roman"/>
          <w:color w:val="34343C"/>
        </w:rPr>
        <w:t xml:space="preserve">чего </w:t>
      </w:r>
      <w:r w:rsidR="004632F2" w:rsidRPr="00F74D80">
        <w:rPr>
          <w:rFonts w:ascii="Times New Roman" w:hAnsi="Times New Roman" w:cs="Times New Roman"/>
          <w:color w:val="34343C"/>
        </w:rPr>
        <w:t>определяется схемой вскрытия месторождения, способом подготовки и технологией очистной выемки руды?</w:t>
      </w:r>
      <w:r w:rsidRPr="000F4DE5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7185E" w:rsidRPr="009F32C0" w14:paraId="52F8F07F" w14:textId="77777777" w:rsidTr="00870CC5">
        <w:trPr>
          <w:trHeight w:val="229"/>
        </w:trPr>
        <w:tc>
          <w:tcPr>
            <w:tcW w:w="2850" w:type="dxa"/>
          </w:tcPr>
          <w:p w14:paraId="374A8018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020D6E9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6E17958" w14:textId="7F543FE7" w:rsidR="0087185E" w:rsidRPr="0087185E" w:rsidRDefault="0087185E" w:rsidP="00870CC5">
            <w:pPr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4343C"/>
              </w:rPr>
              <w:t>С</w:t>
            </w:r>
            <w:r w:rsidRPr="00F74D80">
              <w:rPr>
                <w:rFonts w:ascii="Times New Roman" w:hAnsi="Times New Roman" w:cs="Times New Roman"/>
                <w:color w:val="34343C"/>
              </w:rPr>
              <w:t>хемы подземного транспорта</w:t>
            </w:r>
          </w:p>
        </w:tc>
      </w:tr>
    </w:tbl>
    <w:p w14:paraId="42E80943" w14:textId="77777777" w:rsidR="004632F2" w:rsidRPr="000F4DE5" w:rsidRDefault="004632F2" w:rsidP="000F3448">
      <w:pPr>
        <w:rPr>
          <w:rFonts w:ascii="Times New Roman" w:hAnsi="Times New Roman" w:cs="Times New Roman"/>
        </w:rPr>
      </w:pPr>
    </w:p>
    <w:p w14:paraId="5AB8147F" w14:textId="6E1CF685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03349">
        <w:rPr>
          <w:b/>
          <w:i/>
          <w:color w:val="C00000"/>
          <w:sz w:val="28"/>
          <w:szCs w:val="28"/>
        </w:rPr>
        <w:t>(ПК-4 - ИПК-4.2)</w:t>
      </w:r>
    </w:p>
    <w:p w14:paraId="0695818A" w14:textId="0D66FB7F" w:rsidR="000F3448" w:rsidRPr="000F4DE5" w:rsidRDefault="004632F2" w:rsidP="000F34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Как называется </w:t>
      </w:r>
      <w:r w:rsidRPr="00F74D80">
        <w:rPr>
          <w:rFonts w:ascii="Times New Roman" w:hAnsi="Times New Roman" w:cs="Times New Roman"/>
          <w:color w:val="34343C"/>
        </w:rPr>
        <w:t xml:space="preserve">комплекс работ, выполняемых с целью поддержания и восстановления, исправности или работоспособности </w:t>
      </w:r>
      <w:r>
        <w:rPr>
          <w:rFonts w:ascii="Times New Roman" w:hAnsi="Times New Roman" w:cs="Times New Roman"/>
          <w:color w:val="34343C"/>
        </w:rPr>
        <w:t>машин?</w:t>
      </w:r>
      <w:r w:rsidR="000F3448" w:rsidRPr="000F4DE5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7185E" w:rsidRPr="009F32C0" w14:paraId="433AE291" w14:textId="77777777" w:rsidTr="00870CC5">
        <w:trPr>
          <w:trHeight w:val="229"/>
        </w:trPr>
        <w:tc>
          <w:tcPr>
            <w:tcW w:w="2850" w:type="dxa"/>
          </w:tcPr>
          <w:p w14:paraId="0CCCF114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D493939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D2518F2" w14:textId="199133C4" w:rsidR="0087185E" w:rsidRPr="0087185E" w:rsidRDefault="0087185E" w:rsidP="00870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4343C"/>
              </w:rPr>
              <w:t>Ремонт</w:t>
            </w:r>
          </w:p>
        </w:tc>
      </w:tr>
    </w:tbl>
    <w:p w14:paraId="30973D69" w14:textId="77777777" w:rsidR="000F3448" w:rsidRPr="000F4DE5" w:rsidRDefault="000F3448" w:rsidP="000F3448">
      <w:pPr>
        <w:rPr>
          <w:rFonts w:ascii="Times New Roman" w:hAnsi="Times New Roman" w:cs="Times New Roman"/>
        </w:rPr>
      </w:pPr>
    </w:p>
    <w:p w14:paraId="351BBA6A" w14:textId="3836CDF7" w:rsidR="00915F9D" w:rsidRDefault="00915F9D" w:rsidP="000F3448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4632F2">
        <w:rPr>
          <w:b/>
          <w:i/>
          <w:color w:val="2E74B5"/>
          <w:sz w:val="28"/>
          <w:szCs w:val="28"/>
        </w:rPr>
        <w:t>1</w:t>
      </w:r>
      <w:r>
        <w:rPr>
          <w:b/>
          <w:i/>
          <w:color w:val="2E74B5"/>
          <w:sz w:val="28"/>
          <w:szCs w:val="28"/>
        </w:rPr>
        <w:t>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03349">
        <w:rPr>
          <w:b/>
          <w:i/>
          <w:color w:val="C00000"/>
          <w:sz w:val="28"/>
          <w:szCs w:val="28"/>
        </w:rPr>
        <w:t>(ПК-4 - ИПК-4.2)</w:t>
      </w:r>
    </w:p>
    <w:p w14:paraId="03CB431D" w14:textId="77777777" w:rsidR="004632F2" w:rsidRPr="00F74D80" w:rsidRDefault="004632F2" w:rsidP="004632F2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rPr>
          <w:rFonts w:ascii="Times New Roman" w:hAnsi="Times New Roman" w:cs="Times New Roman"/>
          <w:color w:val="34343C"/>
        </w:rPr>
      </w:pPr>
      <w:r>
        <w:rPr>
          <w:rFonts w:ascii="Times New Roman" w:hAnsi="Times New Roman" w:cs="Times New Roman"/>
          <w:color w:val="34343C"/>
        </w:rPr>
        <w:t xml:space="preserve">Что </w:t>
      </w:r>
      <w:r w:rsidRPr="00F74D80">
        <w:rPr>
          <w:rFonts w:ascii="Times New Roman" w:hAnsi="Times New Roman" w:cs="Times New Roman"/>
          <w:color w:val="34343C"/>
        </w:rPr>
        <w:t xml:space="preserve">обеспечивает постоянную взаимосвязь входящих </w:t>
      </w:r>
      <w:r>
        <w:rPr>
          <w:rFonts w:ascii="Times New Roman" w:hAnsi="Times New Roman" w:cs="Times New Roman"/>
          <w:color w:val="34343C"/>
        </w:rPr>
        <w:t xml:space="preserve">в </w:t>
      </w:r>
      <w:r w:rsidRPr="00F74D80">
        <w:rPr>
          <w:rFonts w:ascii="Times New Roman" w:hAnsi="Times New Roman" w:cs="Times New Roman"/>
          <w:color w:val="34343C"/>
        </w:rPr>
        <w:t xml:space="preserve">комплекс машин, повышение производительности горняков и уменьшение обслуживающего персонала, увеличение срока службы и повышение надежности машин, поддержание оптимальных режимов их работы </w:t>
      </w:r>
      <w:r>
        <w:rPr>
          <w:rFonts w:ascii="Times New Roman" w:hAnsi="Times New Roman" w:cs="Times New Roman"/>
          <w:color w:val="34343C"/>
        </w:rPr>
        <w:t xml:space="preserve">в </w:t>
      </w:r>
      <w:r w:rsidRPr="00F74D80">
        <w:rPr>
          <w:rFonts w:ascii="Times New Roman" w:hAnsi="Times New Roman" w:cs="Times New Roman"/>
          <w:color w:val="34343C"/>
        </w:rPr>
        <w:t>технологических процесс</w:t>
      </w:r>
      <w:r>
        <w:rPr>
          <w:rFonts w:ascii="Times New Roman" w:hAnsi="Times New Roman" w:cs="Times New Roman"/>
          <w:color w:val="34343C"/>
        </w:rPr>
        <w:t>ах</w:t>
      </w:r>
      <w:r w:rsidRPr="00F74D80">
        <w:rPr>
          <w:rFonts w:ascii="Times New Roman" w:hAnsi="Times New Roman" w:cs="Times New Roman"/>
          <w:color w:val="34343C"/>
        </w:rPr>
        <w:t xml:space="preserve"> в горнорудной промышленности, в</w:t>
      </w:r>
    </w:p>
    <w:p w14:paraId="0EFF4CED" w14:textId="3590E468" w:rsidR="000F3448" w:rsidRPr="0087185E" w:rsidRDefault="004632F2" w:rsidP="0087185E">
      <w:pPr>
        <w:rPr>
          <w:rFonts w:ascii="Times New Roman" w:hAnsi="Times New Roman" w:cs="Times New Roman"/>
        </w:rPr>
      </w:pPr>
      <w:r w:rsidRPr="00F74D80">
        <w:rPr>
          <w:rFonts w:ascii="Times New Roman" w:hAnsi="Times New Roman" w:cs="Times New Roman"/>
          <w:color w:val="34343C"/>
        </w:rPr>
        <w:t>частности, процесса транспортирования?</w:t>
      </w:r>
      <w:r w:rsidR="000F3448" w:rsidRPr="000F4DE5"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7185E" w:rsidRPr="009F32C0" w14:paraId="39ACDFDF" w14:textId="77777777" w:rsidTr="00870CC5">
        <w:trPr>
          <w:trHeight w:val="229"/>
        </w:trPr>
        <w:tc>
          <w:tcPr>
            <w:tcW w:w="2850" w:type="dxa"/>
          </w:tcPr>
          <w:p w14:paraId="2E8BF804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AB68B38" w14:textId="77777777" w:rsidR="0087185E" w:rsidRPr="009F32C0" w:rsidRDefault="0087185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807AE0C" w14:textId="3A14BE62" w:rsidR="0087185E" w:rsidRPr="0087185E" w:rsidRDefault="0087185E" w:rsidP="0087185E">
            <w:pPr>
              <w:pStyle w:val="228bf8a64b8551e1msonormal"/>
              <w:spacing w:before="0" w:beforeAutospacing="0" w:after="0" w:afterAutospacing="0"/>
              <w:rPr>
                <w:color w:val="34343C"/>
              </w:rPr>
            </w:pPr>
            <w:r w:rsidRPr="00F74D80">
              <w:rPr>
                <w:color w:val="34343C"/>
              </w:rPr>
              <w:t>Автоматизация.</w:t>
            </w:r>
          </w:p>
        </w:tc>
      </w:tr>
    </w:tbl>
    <w:p w14:paraId="57F35EE2" w14:textId="4EB23A1C" w:rsidR="0087185E" w:rsidRDefault="0087185E" w:rsidP="000F3448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266C2E59" w14:textId="002F412B" w:rsidR="00C87BC9" w:rsidRDefault="00D03349" w:rsidP="00C87BC9">
      <w:pPr>
        <w:pStyle w:val="228bf8a64b8551e1msonormal"/>
        <w:spacing w:before="0" w:beforeAutospacing="0" w:after="0" w:afterAutospacing="0"/>
        <w:jc w:val="both"/>
        <w:rPr>
          <w:i/>
          <w:color w:val="1A1A1A"/>
        </w:rPr>
      </w:pPr>
      <w:r>
        <w:rPr>
          <w:i/>
          <w:color w:val="1A1A1A"/>
        </w:rPr>
        <w:t>И</w:t>
      </w:r>
      <w:r w:rsidR="00C87BC9" w:rsidRPr="00C87BC9">
        <w:rPr>
          <w:i/>
          <w:color w:val="1A1A1A"/>
        </w:rPr>
        <w:t xml:space="preserve">ПК-15.3 </w:t>
      </w:r>
      <w:r w:rsidRPr="00D03349">
        <w:rPr>
          <w:i/>
          <w:color w:val="1A1A1A"/>
        </w:rPr>
        <w:t>Владеть навыками планирования регламентных и ремонтных работ</w:t>
      </w:r>
    </w:p>
    <w:p w14:paraId="65136BFF" w14:textId="77777777" w:rsidR="00C87BC9" w:rsidRDefault="00C87BC9" w:rsidP="00C87BC9">
      <w:pPr>
        <w:rPr>
          <w:b/>
          <w:i/>
          <w:color w:val="C00000"/>
          <w:sz w:val="28"/>
          <w:szCs w:val="28"/>
        </w:rPr>
      </w:pPr>
    </w:p>
    <w:p w14:paraId="64F463FD" w14:textId="6DF81603" w:rsidR="00C87BC9" w:rsidRDefault="00C87BC9" w:rsidP="00C87BC9">
      <w:pPr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 </w:t>
      </w:r>
      <w:r w:rsidR="00D03349">
        <w:rPr>
          <w:b/>
          <w:i/>
          <w:color w:val="C00000"/>
          <w:sz w:val="28"/>
          <w:szCs w:val="28"/>
        </w:rPr>
        <w:t>(ПК-4 - ИПК-4.3)</w:t>
      </w:r>
    </w:p>
    <w:p w14:paraId="0EACC70A" w14:textId="77777777" w:rsidR="00C87BC9" w:rsidRDefault="00C87BC9" w:rsidP="00C87BC9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 какому типу машин относятся шахтные бурильные установки?</w:t>
      </w:r>
      <w:r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7BC9" w14:paraId="1185FDF7" w14:textId="77777777" w:rsidTr="00C87BC9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C9437" w14:textId="77777777" w:rsidR="00C87BC9" w:rsidRDefault="00C87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EC3B2" w14:textId="77777777" w:rsidR="00C87BC9" w:rsidRDefault="00C87BC9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6429B" w14:textId="77777777" w:rsidR="00C87BC9" w:rsidRDefault="00C87B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Горному</w:t>
            </w:r>
          </w:p>
        </w:tc>
      </w:tr>
    </w:tbl>
    <w:p w14:paraId="5C6CB569" w14:textId="77777777" w:rsidR="00C87BC9" w:rsidRDefault="00C87BC9" w:rsidP="00C87BC9">
      <w:pPr>
        <w:rPr>
          <w:rFonts w:ascii="Times New Roman" w:hAnsi="Times New Roman" w:cs="Times New Roman"/>
        </w:rPr>
      </w:pPr>
    </w:p>
    <w:p w14:paraId="51785E53" w14:textId="54962423" w:rsidR="00C87BC9" w:rsidRDefault="00C87BC9" w:rsidP="00C87BC9">
      <w:pPr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 </w:t>
      </w:r>
      <w:r w:rsidR="00D03349">
        <w:rPr>
          <w:b/>
          <w:i/>
          <w:color w:val="C00000"/>
          <w:sz w:val="28"/>
          <w:szCs w:val="28"/>
        </w:rPr>
        <w:t>(ПК-4 - ИПК-4.3)</w:t>
      </w:r>
    </w:p>
    <w:p w14:paraId="11C7868C" w14:textId="77777777" w:rsidR="00C87BC9" w:rsidRDefault="00C87BC9" w:rsidP="00C87BC9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Какие машины эффективнее и безопаснее применять на основной операции подземной добычи руд в условиях медно-колчеданных рудников?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7BC9" w14:paraId="7C132921" w14:textId="77777777" w:rsidTr="00C87BC9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16E05" w14:textId="77777777" w:rsidR="00C87BC9" w:rsidRDefault="00C87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68265" w14:textId="77777777" w:rsidR="00C87BC9" w:rsidRDefault="00C87BC9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52899" w14:textId="77777777" w:rsidR="00C87BC9" w:rsidRDefault="00C87B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Погрузочно-доставочные машины</w:t>
            </w:r>
            <w:r>
              <w:rPr>
                <w:rFonts w:ascii="Times New Roman" w:hAnsi="Times New Roman" w:cs="Times New Roman"/>
              </w:rPr>
              <w:tab/>
            </w:r>
          </w:p>
        </w:tc>
      </w:tr>
    </w:tbl>
    <w:p w14:paraId="061DD5FF" w14:textId="77777777" w:rsidR="00C87BC9" w:rsidRDefault="00C87BC9" w:rsidP="00C87BC9">
      <w:pPr>
        <w:rPr>
          <w:rFonts w:ascii="Times New Roman" w:hAnsi="Times New Roman" w:cs="Times New Roman"/>
        </w:rPr>
      </w:pPr>
    </w:p>
    <w:p w14:paraId="41A7469E" w14:textId="41029B01" w:rsidR="00C87BC9" w:rsidRDefault="00C87BC9" w:rsidP="00C87BC9">
      <w:pPr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 </w:t>
      </w:r>
      <w:r w:rsidR="00D03349">
        <w:rPr>
          <w:b/>
          <w:i/>
          <w:color w:val="C00000"/>
          <w:sz w:val="28"/>
          <w:szCs w:val="28"/>
        </w:rPr>
        <w:t>(ПК-4 - ИПК-4.3)</w:t>
      </w:r>
    </w:p>
    <w:p w14:paraId="494CF0F7" w14:textId="77777777" w:rsidR="00C87BC9" w:rsidRDefault="00C87BC9" w:rsidP="00C87BC9">
      <w:pPr>
        <w:shd w:val="clear" w:color="auto" w:fill="FFFFFF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Какой способ бурения наиболее эффективен при бурении шпуров и скважин в условиях медно-колчеданных рудников?</w:t>
      </w:r>
      <w:r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7BC9" w14:paraId="73241C77" w14:textId="77777777" w:rsidTr="00C87BC9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51E35" w14:textId="77777777" w:rsidR="00C87BC9" w:rsidRDefault="00C87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8F00" w14:textId="77777777" w:rsidR="00C87BC9" w:rsidRDefault="00C87BC9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ED23C" w14:textId="77777777" w:rsidR="00C87BC9" w:rsidRDefault="00C87B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Ударно-вращательный</w:t>
            </w:r>
          </w:p>
        </w:tc>
      </w:tr>
    </w:tbl>
    <w:p w14:paraId="4B64E4CF" w14:textId="77777777" w:rsidR="00C87BC9" w:rsidRDefault="00C87BC9" w:rsidP="00C87BC9">
      <w:pPr>
        <w:rPr>
          <w:rFonts w:ascii="Times New Roman" w:hAnsi="Times New Roman" w:cs="Times New Roman"/>
        </w:rPr>
      </w:pPr>
    </w:p>
    <w:p w14:paraId="78AAC278" w14:textId="7A53A388" w:rsidR="00C87BC9" w:rsidRDefault="00C87BC9" w:rsidP="00C87BC9">
      <w:pPr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 </w:t>
      </w:r>
      <w:r w:rsidR="00D03349">
        <w:rPr>
          <w:b/>
          <w:i/>
          <w:color w:val="C00000"/>
          <w:sz w:val="28"/>
          <w:szCs w:val="28"/>
        </w:rPr>
        <w:t>(ПК-4 - ИПК-4.3)</w:t>
      </w:r>
    </w:p>
    <w:p w14:paraId="49F37DAA" w14:textId="77777777" w:rsidR="00C87BC9" w:rsidRDefault="00C87BC9" w:rsidP="00C87BC9">
      <w:pPr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Какое соединение буровой коронки диаметром 50...76 мм со штангой наиболее эффективно и безопасно в условиях медно-колчеданных рудников?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7BC9" w14:paraId="6BF4E3FD" w14:textId="77777777" w:rsidTr="00C87BC9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8B734" w14:textId="77777777" w:rsidR="00C87BC9" w:rsidRDefault="00C87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1491" w14:textId="77777777" w:rsidR="00C87BC9" w:rsidRDefault="00C87BC9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6CDDF" w14:textId="77777777" w:rsidR="00C87BC9" w:rsidRDefault="00C87BC9">
            <w:pPr>
              <w:shd w:val="clear" w:color="auto" w:fill="FFFFFF"/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Резьбовое</w:t>
            </w:r>
          </w:p>
        </w:tc>
      </w:tr>
    </w:tbl>
    <w:p w14:paraId="2CDB440B" w14:textId="77777777" w:rsidR="00C87BC9" w:rsidRDefault="00C87BC9" w:rsidP="00C87BC9">
      <w:pPr>
        <w:rPr>
          <w:rFonts w:ascii="Times New Roman" w:hAnsi="Times New Roman" w:cs="Times New Roman"/>
        </w:rPr>
      </w:pPr>
    </w:p>
    <w:p w14:paraId="72CE1975" w14:textId="52A98A9F" w:rsidR="00C87BC9" w:rsidRDefault="00C87BC9" w:rsidP="00C87BC9">
      <w:pPr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5 </w:t>
      </w:r>
      <w:r w:rsidR="00D03349">
        <w:rPr>
          <w:b/>
          <w:i/>
          <w:color w:val="C00000"/>
          <w:sz w:val="28"/>
          <w:szCs w:val="28"/>
        </w:rPr>
        <w:t>(ПК-4 - ИПК-4.3)</w:t>
      </w:r>
    </w:p>
    <w:p w14:paraId="67B397EF" w14:textId="77777777" w:rsidR="00C87BC9" w:rsidRDefault="00C87BC9" w:rsidP="00C87BC9">
      <w:pPr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Чем можно обеспечить эффективность и безопасность проведения взрывных работ?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7BC9" w14:paraId="1FC97B34" w14:textId="77777777" w:rsidTr="00C87BC9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8A488" w14:textId="77777777" w:rsidR="00C87BC9" w:rsidRDefault="00C87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E725" w14:textId="77777777" w:rsidR="00C87BC9" w:rsidRDefault="00C87BC9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C6C75" w14:textId="77777777" w:rsidR="00C87BC9" w:rsidRDefault="00C87BC9">
            <w:pPr>
              <w:pStyle w:val="228bf8a64b8551e1msonormal"/>
              <w:spacing w:before="0" w:beforeAutospacing="0" w:after="0" w:afterAutospacing="0"/>
              <w:rPr>
                <w:color w:val="34343C"/>
                <w:lang w:eastAsia="en-US"/>
              </w:rPr>
            </w:pPr>
            <w:proofErr w:type="spellStart"/>
            <w:r>
              <w:rPr>
                <w:lang w:eastAsia="en-US"/>
              </w:rPr>
              <w:t>Пневмозарядчиком</w:t>
            </w:r>
            <w:proofErr w:type="spellEnd"/>
          </w:p>
        </w:tc>
      </w:tr>
    </w:tbl>
    <w:p w14:paraId="0F88444C" w14:textId="77777777" w:rsidR="00C87BC9" w:rsidRDefault="00C87BC9" w:rsidP="00C87BC9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44F96C8F" w14:textId="73CA7A18" w:rsidR="00C87BC9" w:rsidRDefault="00C87BC9" w:rsidP="00C87BC9">
      <w:pPr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6 </w:t>
      </w:r>
      <w:r w:rsidR="00D03349">
        <w:rPr>
          <w:b/>
          <w:i/>
          <w:color w:val="C00000"/>
          <w:sz w:val="28"/>
          <w:szCs w:val="28"/>
        </w:rPr>
        <w:t>(ПК-4 - ИПК-4.3)</w:t>
      </w:r>
    </w:p>
    <w:p w14:paraId="2FC6793A" w14:textId="77777777" w:rsidR="00C87BC9" w:rsidRDefault="00C87BC9" w:rsidP="00C87BC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каким горным машинам, применяемым в условиях медно-колчеданных рудников, предъявляются следующие технические требования как, требования к конструкции, технологии бурения, безопасности и испытаниям?</w:t>
      </w:r>
      <w:r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7BC9" w14:paraId="28158DA9" w14:textId="77777777" w:rsidTr="00C87BC9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5604A" w14:textId="77777777" w:rsidR="00C87BC9" w:rsidRDefault="00C87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D5E4" w14:textId="77777777" w:rsidR="00C87BC9" w:rsidRDefault="00C87BC9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971F5" w14:textId="77777777" w:rsidR="00C87BC9" w:rsidRDefault="00C87BC9">
            <w:pPr>
              <w:rPr>
                <w:rFonts w:ascii="Times New Roman" w:hAnsi="Times New Roman" w:cs="Times New Roman"/>
                <w:b/>
                <w:i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Шахтным бурильным установкам</w:t>
            </w:r>
          </w:p>
        </w:tc>
      </w:tr>
    </w:tbl>
    <w:p w14:paraId="5DE85513" w14:textId="77777777" w:rsidR="00C87BC9" w:rsidRDefault="00C87BC9" w:rsidP="00C87BC9">
      <w:pPr>
        <w:rPr>
          <w:b/>
          <w:i/>
          <w:color w:val="C00000"/>
          <w:sz w:val="28"/>
          <w:szCs w:val="28"/>
        </w:rPr>
      </w:pPr>
    </w:p>
    <w:p w14:paraId="35149B16" w14:textId="50BC8989" w:rsidR="00C87BC9" w:rsidRDefault="00C87BC9" w:rsidP="00C87BC9">
      <w:pPr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7 </w:t>
      </w:r>
      <w:r w:rsidR="00D03349">
        <w:rPr>
          <w:b/>
          <w:i/>
          <w:color w:val="C00000"/>
          <w:sz w:val="28"/>
          <w:szCs w:val="28"/>
        </w:rPr>
        <w:t>(ПК-4 - ИПК-4.3)</w:t>
      </w:r>
    </w:p>
    <w:p w14:paraId="728E6505" w14:textId="77777777" w:rsidR="00C87BC9" w:rsidRDefault="00C87BC9" w:rsidP="00C87B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Резцы, буровые коронки, буровые долота и другие, которые предназначены для механического разрушения горных пород на забое, а также используют расширители, калибраторы для разрушения стенок скважины, чтобы придать ей требуемый диаметр и поперечное сечение - что это?</w:t>
      </w:r>
      <w:r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7BC9" w14:paraId="6C784A9F" w14:textId="77777777" w:rsidTr="00C87BC9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65C56" w14:textId="77777777" w:rsidR="00C87BC9" w:rsidRDefault="00C87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14241" w14:textId="77777777" w:rsidR="00C87BC9" w:rsidRDefault="00C87BC9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7B0D8" w14:textId="77777777" w:rsidR="00C87BC9" w:rsidRDefault="00C87BC9">
            <w:pPr>
              <w:rPr>
                <w:rFonts w:ascii="Times New Roman" w:hAnsi="Times New Roman" w:cs="Times New Roman"/>
                <w:color w:val="34343C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Породоразрушающий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инструмент</w:t>
            </w:r>
          </w:p>
        </w:tc>
      </w:tr>
    </w:tbl>
    <w:p w14:paraId="5DD3B537" w14:textId="77777777" w:rsidR="00C87BC9" w:rsidRDefault="00C87BC9" w:rsidP="00C87BC9">
      <w:pPr>
        <w:rPr>
          <w:rFonts w:ascii="Times New Roman" w:hAnsi="Times New Roman" w:cs="Times New Roman"/>
        </w:rPr>
      </w:pPr>
    </w:p>
    <w:p w14:paraId="1DDBD7C6" w14:textId="37B45663" w:rsidR="00C87BC9" w:rsidRDefault="00C87BC9" w:rsidP="00C87BC9">
      <w:pPr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8 </w:t>
      </w:r>
      <w:r w:rsidR="00D03349">
        <w:rPr>
          <w:b/>
          <w:i/>
          <w:color w:val="C00000"/>
          <w:sz w:val="28"/>
          <w:szCs w:val="28"/>
        </w:rPr>
        <w:t>(ПК-4 - ИПК-4.3)</w:t>
      </w:r>
    </w:p>
    <w:p w14:paraId="15F183C6" w14:textId="77777777" w:rsidR="00C87BC9" w:rsidRDefault="00C87BC9" w:rsidP="00C87B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33333"/>
          <w:highlight w:val="white"/>
        </w:rPr>
        <w:t>Назовите как называется устройство для механизированного заполнения взрывчатыми веществами (ВВ) зарядных полостей (скважин, шпуров, камер и т. д.), а также для приготовления ВВ непосредственно в процессе заряжания при производстве взрывных работ.</w:t>
      </w:r>
      <w:r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7BC9" w14:paraId="3047FE79" w14:textId="77777777" w:rsidTr="00C87BC9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90949" w14:textId="77777777" w:rsidR="00C87BC9" w:rsidRDefault="00C87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24DE" w14:textId="77777777" w:rsidR="00C87BC9" w:rsidRDefault="00C87BC9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10920" w14:textId="77777777" w:rsidR="00C87BC9" w:rsidRDefault="00C87BC9">
            <w:pPr>
              <w:rPr>
                <w:rFonts w:ascii="Times New Roman" w:hAnsi="Times New Roman" w:cs="Times New Roman"/>
                <w:color w:val="34343C"/>
              </w:rPr>
            </w:pPr>
            <w:r>
              <w:rPr>
                <w:rFonts w:ascii="Times New Roman" w:hAnsi="Times New Roman" w:cs="Times New Roman"/>
                <w:color w:val="333333"/>
                <w:highlight w:val="white"/>
              </w:rPr>
              <w:t>Машина для заряжания шпуров и скважин (зарядная машина)</w:t>
            </w:r>
          </w:p>
        </w:tc>
      </w:tr>
    </w:tbl>
    <w:p w14:paraId="54FA265F" w14:textId="77777777" w:rsidR="00C87BC9" w:rsidRDefault="00C87BC9" w:rsidP="00C87BC9">
      <w:pPr>
        <w:rPr>
          <w:rFonts w:ascii="Times New Roman" w:hAnsi="Times New Roman" w:cs="Times New Roman"/>
        </w:rPr>
      </w:pPr>
    </w:p>
    <w:p w14:paraId="1B9EF01E" w14:textId="18ABDC22" w:rsidR="00C87BC9" w:rsidRDefault="00C87BC9" w:rsidP="00C87BC9">
      <w:pPr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9 </w:t>
      </w:r>
      <w:r w:rsidR="00D03349">
        <w:rPr>
          <w:b/>
          <w:i/>
          <w:color w:val="C00000"/>
          <w:sz w:val="28"/>
          <w:szCs w:val="28"/>
        </w:rPr>
        <w:t>(ПК-4 - ИПК-4.3)</w:t>
      </w:r>
    </w:p>
    <w:p w14:paraId="3B6E6E10" w14:textId="77777777" w:rsidR="00C87BC9" w:rsidRDefault="00C87BC9" w:rsidP="00C87B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какой целью используют т</w:t>
      </w:r>
      <w:r>
        <w:rPr>
          <w:rFonts w:ascii="Times New Roman" w:hAnsi="Times New Roman" w:cs="Times New Roman"/>
          <w:color w:val="333333"/>
          <w:highlight w:val="white"/>
        </w:rPr>
        <w:t xml:space="preserve">вёрдые сплавы в </w:t>
      </w:r>
      <w:proofErr w:type="spellStart"/>
      <w:r>
        <w:rPr>
          <w:rFonts w:ascii="Times New Roman" w:hAnsi="Times New Roman" w:cs="Times New Roman"/>
          <w:color w:val="333333"/>
          <w:highlight w:val="white"/>
        </w:rPr>
        <w:t>породоразрушающем</w:t>
      </w:r>
      <w:proofErr w:type="spellEnd"/>
      <w:r>
        <w:rPr>
          <w:rFonts w:ascii="Times New Roman" w:hAnsi="Times New Roman" w:cs="Times New Roman"/>
          <w:color w:val="333333"/>
          <w:highlight w:val="white"/>
        </w:rPr>
        <w:t xml:space="preserve"> инструмент</w:t>
      </w:r>
      <w:r>
        <w:rPr>
          <w:rFonts w:ascii="Times New Roman" w:hAnsi="Times New Roman" w:cs="Times New Roman"/>
          <w:color w:val="333333"/>
        </w:rPr>
        <w:t>е</w:t>
      </w:r>
      <w:r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7BC9" w14:paraId="150A7CA4" w14:textId="77777777" w:rsidTr="00C87BC9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13A60" w14:textId="77777777" w:rsidR="00C87BC9" w:rsidRDefault="00C87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3130" w14:textId="77777777" w:rsidR="00C87BC9" w:rsidRDefault="00C87BC9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1071B" w14:textId="77777777" w:rsidR="00C87BC9" w:rsidRDefault="00C87B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33333"/>
                <w:highlight w:val="white"/>
              </w:rPr>
              <w:t>Армирования</w:t>
            </w:r>
          </w:p>
        </w:tc>
      </w:tr>
    </w:tbl>
    <w:p w14:paraId="4E5C4D49" w14:textId="77777777" w:rsidR="00C87BC9" w:rsidRDefault="00C87BC9" w:rsidP="00C87BC9">
      <w:pPr>
        <w:rPr>
          <w:rFonts w:ascii="Times New Roman" w:hAnsi="Times New Roman" w:cs="Times New Roman"/>
        </w:rPr>
      </w:pPr>
    </w:p>
    <w:p w14:paraId="460DBBB7" w14:textId="7BC1B36C" w:rsidR="00C87BC9" w:rsidRDefault="00C87BC9" w:rsidP="00C87BC9">
      <w:pPr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10 </w:t>
      </w:r>
      <w:r w:rsidR="00D03349">
        <w:rPr>
          <w:b/>
          <w:i/>
          <w:color w:val="C00000"/>
          <w:sz w:val="28"/>
          <w:szCs w:val="28"/>
        </w:rPr>
        <w:t>(ПК-4 - ИПК-4.3)</w:t>
      </w:r>
    </w:p>
    <w:p w14:paraId="17E73F4A" w14:textId="77777777" w:rsidR="00C87BC9" w:rsidRDefault="00C87BC9" w:rsidP="00C87BC9">
      <w:pPr>
        <w:shd w:val="clear" w:color="auto" w:fill="FFFFFF"/>
        <w:rPr>
          <w:rFonts w:ascii="Times New Roman" w:hAnsi="Times New Roman" w:cs="Times New Roman"/>
          <w:color w:val="34343C"/>
        </w:rPr>
      </w:pPr>
      <w:r>
        <w:rPr>
          <w:rFonts w:ascii="Times New Roman" w:hAnsi="Times New Roman" w:cs="Times New Roman"/>
          <w:color w:val="34343C"/>
        </w:rPr>
        <w:t>Что обеспечивает постоянную взаимосвязь входящих в комплекс машин, повышение производительности горняков и уменьшение обслуживающего персонала, увеличение срока службы и повышение надежности машин, поддержание оптимальных режимов их работы в технологических процессах в горнорудной промышленности, в</w:t>
      </w:r>
    </w:p>
    <w:p w14:paraId="1D73AB43" w14:textId="77777777" w:rsidR="00C87BC9" w:rsidRDefault="00C87BC9" w:rsidP="00C87B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4343C"/>
        </w:rPr>
        <w:t>частности, процесса транспортирования?</w:t>
      </w:r>
      <w:r>
        <w:rPr>
          <w:rFonts w:ascii="Times New Roman" w:hAnsi="Times New Roman" w:cs="Times New Roman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7BC9" w14:paraId="76702C6B" w14:textId="77777777" w:rsidTr="00C87BC9">
        <w:trPr>
          <w:trHeight w:val="22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DF7B6" w14:textId="77777777" w:rsidR="00C87BC9" w:rsidRDefault="00C87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012B" w14:textId="77777777" w:rsidR="00C87BC9" w:rsidRDefault="00C87BC9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AB8CC" w14:textId="77777777" w:rsidR="00C87BC9" w:rsidRDefault="00C87BC9">
            <w:pPr>
              <w:pStyle w:val="228bf8a64b8551e1msonormal"/>
              <w:spacing w:before="0" w:beforeAutospacing="0" w:after="0" w:afterAutospacing="0"/>
              <w:rPr>
                <w:color w:val="34343C"/>
                <w:lang w:eastAsia="en-US"/>
              </w:rPr>
            </w:pPr>
            <w:r>
              <w:rPr>
                <w:color w:val="34343C"/>
                <w:lang w:eastAsia="en-US"/>
              </w:rPr>
              <w:t>Автоматизация.</w:t>
            </w:r>
          </w:p>
        </w:tc>
      </w:tr>
    </w:tbl>
    <w:p w14:paraId="715CE61A" w14:textId="77777777" w:rsidR="00C87BC9" w:rsidRPr="00C87BC9" w:rsidRDefault="00C87BC9" w:rsidP="00C87BC9">
      <w:pPr>
        <w:pStyle w:val="228bf8a64b8551e1msonormal"/>
        <w:spacing w:before="0" w:beforeAutospacing="0" w:after="0" w:afterAutospacing="0"/>
        <w:jc w:val="both"/>
        <w:rPr>
          <w:i/>
          <w:color w:val="1A1A1A"/>
        </w:rPr>
      </w:pPr>
    </w:p>
    <w:sectPr w:rsidR="00C87BC9" w:rsidRPr="00C87B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448"/>
    <w:rsid w:val="00004343"/>
    <w:rsid w:val="000F3448"/>
    <w:rsid w:val="000F4DE5"/>
    <w:rsid w:val="00210C23"/>
    <w:rsid w:val="004632F2"/>
    <w:rsid w:val="005F30B1"/>
    <w:rsid w:val="0087185E"/>
    <w:rsid w:val="00915F9D"/>
    <w:rsid w:val="00A85D58"/>
    <w:rsid w:val="00AE0854"/>
    <w:rsid w:val="00B70B8F"/>
    <w:rsid w:val="00C87BC9"/>
    <w:rsid w:val="00C91668"/>
    <w:rsid w:val="00D03349"/>
    <w:rsid w:val="00E21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A1F63"/>
  <w15:chartTrackingRefBased/>
  <w15:docId w15:val="{93CAB467-31B9-41F6-8ACC-FF3DDE4E4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448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8bf8a64b8551e1msonormal">
    <w:name w:val="228bf8a64b8551e1msonormal"/>
    <w:basedOn w:val="a"/>
    <w:rsid w:val="000F344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converted-space">
    <w:name w:val="apple-converted-space"/>
    <w:basedOn w:val="a0"/>
    <w:rsid w:val="000F3448"/>
  </w:style>
  <w:style w:type="paragraph" w:styleId="a3">
    <w:name w:val="Normal (Web)"/>
    <w:basedOn w:val="a"/>
    <w:uiPriority w:val="99"/>
    <w:unhideWhenUsed/>
    <w:rsid w:val="004632F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styleId="a4">
    <w:name w:val="Table Grid"/>
    <w:basedOn w:val="a1"/>
    <w:uiPriority w:val="59"/>
    <w:rsid w:val="0087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20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Колесатова Оксана Сергеевна</dc:creator>
  <cp:keywords/>
  <dc:description/>
  <cp:lastModifiedBy>Красавин Алексей Викторович</cp:lastModifiedBy>
  <cp:revision>3</cp:revision>
  <dcterms:created xsi:type="dcterms:W3CDTF">2026-07-09T09:37:00Z</dcterms:created>
  <dcterms:modified xsi:type="dcterms:W3CDTF">2026-07-09T10:11:00Z</dcterms:modified>
</cp:coreProperties>
</file>