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D59" w:rsidRPr="003A6D59" w:rsidRDefault="003A6D59" w:rsidP="003A6D59">
      <w:pPr>
        <w:pStyle w:val="msonormalmrcssattr"/>
        <w:shd w:val="clear" w:color="auto" w:fill="FFFFFF"/>
        <w:ind w:left="360"/>
        <w:jc w:val="center"/>
        <w:rPr>
          <w:b/>
          <w:i/>
          <w:color w:val="2C2D2E"/>
          <w:sz w:val="28"/>
          <w:szCs w:val="28"/>
        </w:rPr>
      </w:pPr>
      <w:bookmarkStart w:id="0" w:name="_GoBack"/>
      <w:bookmarkEnd w:id="0"/>
      <w:r w:rsidRPr="003A6D59">
        <w:rPr>
          <w:b/>
          <w:i/>
          <w:color w:val="2C2D2E"/>
          <w:sz w:val="28"/>
          <w:szCs w:val="28"/>
        </w:rPr>
        <w:t>Горнопромышленная экология</w:t>
      </w:r>
    </w:p>
    <w:p w:rsidR="002C581F" w:rsidRPr="003A6D59" w:rsidRDefault="002C581F" w:rsidP="003A6D59">
      <w:pPr>
        <w:pStyle w:val="msonormalmrcssattr"/>
        <w:shd w:val="clear" w:color="auto" w:fill="FFFFFF"/>
        <w:ind w:left="360"/>
        <w:jc w:val="both"/>
        <w:rPr>
          <w:rFonts w:ascii="Arial" w:hAnsi="Arial" w:cs="Arial"/>
          <w:i/>
          <w:color w:val="2C2D2E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t>ОПК-1. Способен применять законодательные основы в областях недропользования, обеспечения экологической и промышленной безопасности при поисках, разведке и разработке месторождений твердых полезных ископаемых, строительстве и эксплуатации подземных объектов.</w:t>
      </w:r>
    </w:p>
    <w:p w:rsidR="002C581F" w:rsidRPr="003A6D59" w:rsidRDefault="002C581F" w:rsidP="003A6D59">
      <w:pPr>
        <w:pStyle w:val="msonormalmrcssattr"/>
        <w:shd w:val="clear" w:color="auto" w:fill="FFFFFF"/>
        <w:ind w:left="360"/>
        <w:jc w:val="both"/>
        <w:rPr>
          <w:i/>
          <w:color w:val="FF0000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t>ИОПК-1.1 Демонстрирует знания федеральных законов и нормативно-правовых актов обеспечения охраны окружающей среды в области недропользования.</w:t>
      </w:r>
      <w:r w:rsidRPr="003A6D59">
        <w:rPr>
          <w:i/>
          <w:color w:val="FF0000"/>
          <w:sz w:val="28"/>
          <w:szCs w:val="28"/>
        </w:rPr>
        <w:t> </w:t>
      </w:r>
    </w:p>
    <w:p w:rsidR="009727BC" w:rsidRPr="009727BC" w:rsidRDefault="009727BC" w:rsidP="009727BC">
      <w:pPr>
        <w:ind w:left="360"/>
        <w:rPr>
          <w:b/>
          <w:i/>
          <w:color w:val="C00000"/>
          <w:sz w:val="28"/>
          <w:szCs w:val="28"/>
        </w:rPr>
      </w:pPr>
      <w:r w:rsidRPr="009727BC">
        <w:rPr>
          <w:b/>
          <w:i/>
          <w:color w:val="C00000"/>
          <w:sz w:val="28"/>
          <w:szCs w:val="28"/>
        </w:rPr>
        <w:t>Задание</w:t>
      </w:r>
      <w:r w:rsidRPr="009727BC">
        <w:rPr>
          <w:b/>
          <w:i/>
          <w:color w:val="2E74B5"/>
          <w:sz w:val="28"/>
          <w:szCs w:val="28"/>
        </w:rPr>
        <w:t xml:space="preserve"> 1 </w:t>
      </w:r>
      <w:r w:rsidRPr="009727BC">
        <w:rPr>
          <w:b/>
          <w:i/>
          <w:color w:val="C00000"/>
          <w:sz w:val="28"/>
          <w:szCs w:val="28"/>
        </w:rPr>
        <w:t xml:space="preserve">(ОПК-1– </w:t>
      </w:r>
      <w:r w:rsidRPr="009727BC">
        <w:rPr>
          <w:rFonts w:eastAsiaTheme="majorEastAsia" w:cstheme="minorHAnsi"/>
          <w:i/>
          <w:color w:val="C00000"/>
          <w:sz w:val="32"/>
          <w:szCs w:val="32"/>
        </w:rPr>
        <w:t>ИОПК-1.1</w:t>
      </w:r>
      <w:r w:rsidRPr="009727BC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документ удостоверяет право ее владельца пользоваться участком недр с определенными границами и в течение установленного срока?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BC01C8">
            <w:pPr>
              <w:pStyle w:val="a3"/>
              <w:spacing w:before="0" w:beforeAutospacing="0" w:after="0" w:afterAutospacing="0"/>
              <w:ind w:left="360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Лицензия</w:t>
            </w:r>
          </w:p>
        </w:tc>
      </w:tr>
    </w:tbl>
    <w:p w:rsidR="005257D6" w:rsidRDefault="005257D6" w:rsidP="009727BC">
      <w:pPr>
        <w:pStyle w:val="a3"/>
        <w:spacing w:before="0" w:beforeAutospacing="0" w:after="0" w:afterAutospacing="0"/>
        <w:ind w:left="360"/>
        <w:rPr>
          <w:color w:val="C00000"/>
          <w:sz w:val="28"/>
          <w:szCs w:val="28"/>
        </w:rPr>
      </w:pPr>
    </w:p>
    <w:p w:rsidR="009727BC" w:rsidRPr="009727BC" w:rsidRDefault="009727BC" w:rsidP="009727BC">
      <w:pPr>
        <w:ind w:left="360"/>
        <w:rPr>
          <w:rFonts w:cstheme="minorHAnsi"/>
          <w:b/>
          <w:i/>
          <w:color w:val="FF0000"/>
          <w:sz w:val="28"/>
          <w:szCs w:val="28"/>
        </w:rPr>
      </w:pPr>
      <w:r w:rsidRPr="009727BC">
        <w:rPr>
          <w:b/>
          <w:i/>
          <w:color w:val="C00000"/>
          <w:sz w:val="28"/>
          <w:szCs w:val="28"/>
        </w:rPr>
        <w:t>Задание</w:t>
      </w:r>
      <w:r w:rsidRPr="009727BC">
        <w:rPr>
          <w:b/>
          <w:i/>
          <w:color w:val="2E74B5"/>
          <w:sz w:val="28"/>
          <w:szCs w:val="28"/>
        </w:rPr>
        <w:t xml:space="preserve"> 2 </w:t>
      </w:r>
      <w:r w:rsidRPr="009727BC">
        <w:rPr>
          <w:b/>
          <w:i/>
          <w:color w:val="C00000"/>
          <w:sz w:val="28"/>
          <w:szCs w:val="28"/>
        </w:rPr>
        <w:t xml:space="preserve">(ОПК-1 – </w:t>
      </w:r>
      <w:r w:rsidRPr="009727BC">
        <w:rPr>
          <w:rFonts w:eastAsiaTheme="majorEastAsia" w:cstheme="minorHAnsi"/>
          <w:i/>
          <w:color w:val="C00000"/>
          <w:sz w:val="32"/>
          <w:szCs w:val="32"/>
        </w:rPr>
        <w:t>ИОПК-1.1</w:t>
      </w:r>
      <w:r w:rsidRPr="009727BC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закон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 как важнейшую составляющую окружающей среды, являющуюся основой жизни на Земле, в пределах территории Российской Федерации, а также на континентальном шельфе и в исключительной экономической зоне Российской Федерации.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закон «Об охране окружающей среды»  </w:t>
            </w:r>
          </w:p>
        </w:tc>
      </w:tr>
    </w:tbl>
    <w:p w:rsidR="009727BC" w:rsidRDefault="009727BC" w:rsidP="009727B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rPr>
          <w:rFonts w:cstheme="minorHAnsi"/>
          <w:b/>
          <w:i/>
          <w:color w:val="FF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Документ, в котором сформулирована экологическая политика РФ:</w:t>
      </w:r>
    </w:p>
    <w:p w:rsidR="00E00041" w:rsidRDefault="00E00041" w:rsidP="009727BC">
      <w:pPr>
        <w:pStyle w:val="a3"/>
        <w:spacing w:before="0" w:beforeAutospacing="0" w:after="0" w:afterAutospacing="0"/>
        <w:ind w:left="360"/>
        <w:jc w:val="both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pStyle w:val="a3"/>
              <w:spacing w:before="0" w:beforeAutospacing="0" w:after="0" w:afterAutospacing="0"/>
              <w:ind w:left="-87"/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Экологическая доктрина Российской Федерации</w:t>
            </w:r>
          </w:p>
        </w:tc>
      </w:tr>
    </w:tbl>
    <w:p w:rsidR="009727BC" w:rsidRDefault="009727BC" w:rsidP="009727BC">
      <w:pPr>
        <w:rPr>
          <w:b/>
          <w:i/>
          <w:color w:val="C00000"/>
          <w:sz w:val="28"/>
          <w:szCs w:val="28"/>
        </w:rPr>
      </w:pPr>
    </w:p>
    <w:p w:rsidR="009727BC" w:rsidRDefault="009727BC" w:rsidP="009727BC">
      <w:pPr>
        <w:rPr>
          <w:rFonts w:cstheme="minorHAnsi"/>
          <w:b/>
          <w:i/>
          <w:color w:val="FF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Основным законодательным актом, регулирующим основы комплексного рационального использования и охраны недр, является …</w:t>
      </w:r>
    </w:p>
    <w:p w:rsidR="00E00041" w:rsidRDefault="00E00041" w:rsidP="009727BC">
      <w:pPr>
        <w:pStyle w:val="a3"/>
        <w:spacing w:before="0" w:beforeAutospacing="0" w:after="0" w:afterAutospacing="0"/>
        <w:ind w:left="360"/>
        <w:jc w:val="both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pStyle w:val="a3"/>
              <w:spacing w:before="0" w:beforeAutospacing="0" w:after="0" w:afterAutospacing="0"/>
              <w:ind w:left="-87"/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Закон РФ «О недрах»</w:t>
            </w:r>
          </w:p>
        </w:tc>
      </w:tr>
    </w:tbl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Pr="009727BC" w:rsidRDefault="009727BC" w:rsidP="009727BC">
      <w:pPr>
        <w:spacing w:after="0" w:line="240" w:lineRule="auto"/>
        <w:rPr>
          <w:rFonts w:ascii="Calibri" w:eastAsia="Times New Roman" w:hAnsi="Calibri" w:cs="Calibri"/>
          <w:b/>
          <w:i/>
          <w:color w:val="FF0000"/>
          <w:sz w:val="28"/>
          <w:szCs w:val="28"/>
        </w:rPr>
      </w:pPr>
      <w:r w:rsidRPr="009727B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9727BC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9727BC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9727B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(ОПК-1 – </w:t>
      </w:r>
      <w:r w:rsidRPr="009727BC">
        <w:rPr>
          <w:rFonts w:ascii="Times New Roman" w:eastAsia="Times New Roman" w:hAnsi="Times New Roman" w:cs="Calibri"/>
          <w:i/>
          <w:color w:val="C00000"/>
          <w:sz w:val="32"/>
          <w:szCs w:val="32"/>
          <w:lang w:eastAsia="ru-RU"/>
        </w:rPr>
        <w:t>ИОПК-1.1</w:t>
      </w:r>
      <w:r w:rsidRPr="009727B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:rsidR="00E00041" w:rsidRPr="00C36EB2" w:rsidRDefault="00C36EB2" w:rsidP="009727BC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C36EB2">
        <w:rPr>
          <w:color w:val="000000"/>
          <w:sz w:val="28"/>
          <w:szCs w:val="28"/>
        </w:rPr>
        <w:lastRenderedPageBreak/>
        <w:t xml:space="preserve">Какие виды ответственности предусмотрены за нарушение </w:t>
      </w:r>
      <w:r w:rsidRPr="00C36EB2">
        <w:rPr>
          <w:sz w:val="28"/>
          <w:szCs w:val="28"/>
        </w:rPr>
        <w:t>законодательства об охране окружающей среды при недропользовании?</w:t>
      </w:r>
    </w:p>
    <w:p w:rsidR="00C36EB2" w:rsidRPr="00D440EF" w:rsidRDefault="00C36EB2" w:rsidP="009727BC">
      <w:pPr>
        <w:pStyle w:val="a3"/>
        <w:spacing w:before="0" w:beforeAutospacing="0" w:after="0" w:afterAutospacing="0"/>
        <w:ind w:left="360"/>
        <w:jc w:val="both"/>
        <w:rPr>
          <w:color w:val="C00000"/>
          <w:sz w:val="28"/>
          <w:szCs w:val="28"/>
        </w:rPr>
      </w:pPr>
      <w:r w:rsidRPr="00D440EF">
        <w:rPr>
          <w:color w:val="C00000"/>
          <w:sz w:val="28"/>
          <w:szCs w:val="28"/>
        </w:rPr>
        <w:t>Вариант ответа</w:t>
      </w:r>
      <w:r w:rsidRPr="00D440EF">
        <w:rPr>
          <w:rFonts w:ascii="Calibri" w:hAnsi="Calibri" w:cs="Calibri"/>
          <w:color w:val="C00000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hAnsi="Times New Roman" w:cs="Times New Roman"/>
                <w:sz w:val="28"/>
                <w:szCs w:val="28"/>
              </w:rPr>
              <w:t>Административная, уголовная, гражданско-правовая ответственности</w:t>
            </w:r>
          </w:p>
        </w:tc>
      </w:tr>
    </w:tbl>
    <w:p w:rsidR="002C581F" w:rsidRPr="00C36EB2" w:rsidRDefault="002C581F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rPr>
          <w:rFonts w:cstheme="minorHAnsi"/>
          <w:b/>
          <w:i/>
          <w:color w:val="FF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Pr="00C36EB2" w:rsidRDefault="00D440EF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Обязательная процедура для проектов, которые могут оказать негативное воздействие на окружающую среду, в соответствии с законом об охране </w:t>
      </w:r>
      <w:r>
        <w:rPr>
          <w:color w:val="000000"/>
          <w:sz w:val="28"/>
          <w:szCs w:val="28"/>
        </w:rPr>
        <w:t>окружающей среды</w:t>
      </w:r>
      <w:r>
        <w:rPr>
          <w:sz w:val="28"/>
          <w:szCs w:val="28"/>
        </w:rPr>
        <w:t xml:space="preserve"> </w:t>
      </w:r>
    </w:p>
    <w:p w:rsidR="00D440EF" w:rsidRPr="00D440EF" w:rsidRDefault="00D440EF" w:rsidP="009727BC">
      <w:pPr>
        <w:pStyle w:val="a3"/>
        <w:spacing w:before="0" w:beforeAutospacing="0" w:after="0" w:afterAutospacing="0"/>
        <w:ind w:left="360"/>
        <w:jc w:val="both"/>
        <w:rPr>
          <w:color w:val="C00000"/>
          <w:sz w:val="28"/>
          <w:szCs w:val="28"/>
        </w:rPr>
      </w:pPr>
      <w:r w:rsidRPr="00D440EF">
        <w:rPr>
          <w:color w:val="C00000"/>
          <w:sz w:val="28"/>
          <w:szCs w:val="28"/>
        </w:rPr>
        <w:t>Вариант ответа</w:t>
      </w:r>
      <w:r w:rsidRPr="00D440EF">
        <w:rPr>
          <w:rFonts w:ascii="Calibri" w:hAnsi="Calibri" w:cs="Calibri"/>
          <w:color w:val="C00000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Проведение оценки воздействия на окружающую среду</w:t>
            </w:r>
          </w:p>
        </w:tc>
      </w:tr>
    </w:tbl>
    <w:p w:rsidR="002C581F" w:rsidRDefault="002C581F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rPr>
          <w:rFonts w:cstheme="minorHAnsi"/>
          <w:b/>
          <w:i/>
          <w:color w:val="FF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440EF" w:rsidRPr="00E67104" w:rsidRDefault="00D440EF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</w:rPr>
      </w:pPr>
      <w:r>
        <w:rPr>
          <w:sz w:val="28"/>
          <w:szCs w:val="28"/>
        </w:rPr>
        <w:t xml:space="preserve">Основной нормативный документ, регулирующий порядок проведения </w:t>
      </w:r>
      <w:r w:rsidR="00E67104">
        <w:rPr>
          <w:sz w:val="28"/>
          <w:szCs w:val="28"/>
        </w:rPr>
        <w:t xml:space="preserve">государственной экологической экспертизы проектов, связанных с недропользованием </w:t>
      </w:r>
    </w:p>
    <w:p w:rsidR="00E67104" w:rsidRPr="00D440EF" w:rsidRDefault="00E67104" w:rsidP="009727BC">
      <w:pPr>
        <w:pStyle w:val="a3"/>
        <w:spacing w:before="0" w:beforeAutospacing="0" w:after="0" w:afterAutospacing="0"/>
        <w:ind w:left="360"/>
        <w:jc w:val="both"/>
        <w:rPr>
          <w:color w:val="C00000"/>
          <w:sz w:val="28"/>
          <w:szCs w:val="28"/>
        </w:rPr>
      </w:pPr>
      <w:r w:rsidRPr="00D440EF">
        <w:rPr>
          <w:color w:val="C00000"/>
          <w:sz w:val="28"/>
          <w:szCs w:val="28"/>
        </w:rPr>
        <w:t>Вариант ответа</w:t>
      </w:r>
      <w:r w:rsidRPr="00D440EF">
        <w:rPr>
          <w:rFonts w:ascii="Calibri" w:hAnsi="Calibri" w:cs="Calibri"/>
          <w:color w:val="C00000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Федеральный закон «Об экологической экспертизе»</w:t>
            </w:r>
          </w:p>
        </w:tc>
      </w:tr>
    </w:tbl>
    <w:p w:rsidR="009727BC" w:rsidRDefault="009727BC" w:rsidP="009727BC">
      <w:pPr>
        <w:rPr>
          <w:b/>
          <w:i/>
          <w:color w:val="C00000"/>
          <w:sz w:val="28"/>
          <w:szCs w:val="28"/>
        </w:rPr>
      </w:pPr>
    </w:p>
    <w:p w:rsidR="009727BC" w:rsidRDefault="009727BC" w:rsidP="009727BC">
      <w:pPr>
        <w:rPr>
          <w:rFonts w:cstheme="minorHAnsi"/>
          <w:b/>
          <w:i/>
          <w:color w:val="FF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67104" w:rsidRDefault="00641F18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Чем регулируется использование водных объектов при недропользовании</w:t>
      </w:r>
    </w:p>
    <w:p w:rsidR="00641F18" w:rsidRPr="00D440EF" w:rsidRDefault="00641F18" w:rsidP="009727BC">
      <w:pPr>
        <w:pStyle w:val="a3"/>
        <w:spacing w:before="0" w:beforeAutospacing="0" w:after="0" w:afterAutospacing="0"/>
        <w:ind w:left="360"/>
        <w:jc w:val="both"/>
        <w:rPr>
          <w:color w:val="C00000"/>
          <w:sz w:val="28"/>
          <w:szCs w:val="28"/>
        </w:rPr>
      </w:pPr>
      <w:r w:rsidRPr="00D440EF">
        <w:rPr>
          <w:color w:val="C00000"/>
          <w:sz w:val="28"/>
          <w:szCs w:val="28"/>
        </w:rPr>
        <w:t>Вариант ответа</w:t>
      </w:r>
      <w:r w:rsidRPr="00D440EF">
        <w:rPr>
          <w:rFonts w:ascii="Calibri" w:hAnsi="Calibri" w:cs="Calibri"/>
          <w:color w:val="C00000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</w:rPr>
              <w:t>Водный кодекс РФ</w:t>
            </w:r>
          </w:p>
        </w:tc>
      </w:tr>
    </w:tbl>
    <w:p w:rsidR="00E67104" w:rsidRDefault="00E67104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rPr>
          <w:rFonts w:cstheme="minorHAnsi"/>
          <w:b/>
          <w:i/>
          <w:color w:val="FF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41F18" w:rsidRDefault="00641F18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Хранение и использование взрывчатых </w:t>
      </w:r>
      <w:proofErr w:type="gramStart"/>
      <w:r>
        <w:rPr>
          <w:sz w:val="28"/>
          <w:szCs w:val="28"/>
        </w:rPr>
        <w:t>веществ  при</w:t>
      </w:r>
      <w:proofErr w:type="gramEnd"/>
      <w:r>
        <w:rPr>
          <w:sz w:val="28"/>
          <w:szCs w:val="28"/>
        </w:rPr>
        <w:t xml:space="preserve"> проведении взрывных работ в рамках недропользования, с точки зрения охраны окружающей среды  должны осуществляться в соответствии с требованиями какого закона</w:t>
      </w:r>
    </w:p>
    <w:p w:rsidR="00641F18" w:rsidRPr="00D440EF" w:rsidRDefault="00641F18" w:rsidP="009727BC">
      <w:pPr>
        <w:pStyle w:val="a3"/>
        <w:spacing w:before="0" w:beforeAutospacing="0" w:after="0" w:afterAutospacing="0"/>
        <w:ind w:left="360"/>
        <w:jc w:val="both"/>
        <w:rPr>
          <w:color w:val="C00000"/>
          <w:sz w:val="28"/>
          <w:szCs w:val="28"/>
        </w:rPr>
      </w:pPr>
      <w:r w:rsidRPr="00D440EF">
        <w:rPr>
          <w:color w:val="C00000"/>
          <w:sz w:val="28"/>
          <w:szCs w:val="28"/>
        </w:rPr>
        <w:t>Вариант ответа</w:t>
      </w:r>
      <w:r w:rsidRPr="00D440EF">
        <w:rPr>
          <w:rFonts w:ascii="Calibri" w:hAnsi="Calibri" w:cs="Calibri"/>
          <w:color w:val="C00000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ФЗ «О промышленной безопасности опасных производственных объектов»</w:t>
            </w:r>
          </w:p>
        </w:tc>
      </w:tr>
    </w:tbl>
    <w:p w:rsidR="00641F18" w:rsidRDefault="00641F18" w:rsidP="009727BC">
      <w:pPr>
        <w:pStyle w:val="msonormalmrcssattr"/>
        <w:shd w:val="clear" w:color="auto" w:fill="FFFFFF"/>
        <w:spacing w:before="0" w:beforeAutospacing="0" w:after="0" w:afterAutospacing="0"/>
        <w:ind w:left="501"/>
        <w:jc w:val="both"/>
        <w:rPr>
          <w:color w:val="FF0000"/>
        </w:rPr>
      </w:pPr>
    </w:p>
    <w:p w:rsidR="002C581F" w:rsidRPr="003A6D59" w:rsidRDefault="002C581F" w:rsidP="003A6D59">
      <w:pPr>
        <w:pStyle w:val="msonormalmrcssattr"/>
        <w:shd w:val="clear" w:color="auto" w:fill="FFFFFF"/>
        <w:ind w:left="360"/>
        <w:jc w:val="both"/>
        <w:rPr>
          <w:rFonts w:ascii="Arial" w:hAnsi="Arial" w:cs="Arial"/>
          <w:i/>
          <w:color w:val="2C2D2E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t>ИОПК-1.2 Использует требования законодательных документов в области недропользования и обеспечения безопасности горных работ при добыче, строительстве и эксплуатации подземных сооружений.</w:t>
      </w:r>
      <w:r w:rsidRPr="003A6D59">
        <w:rPr>
          <w:i/>
          <w:color w:val="FF0000"/>
          <w:sz w:val="28"/>
          <w:szCs w:val="28"/>
        </w:rPr>
        <w:t> </w:t>
      </w:r>
    </w:p>
    <w:p w:rsidR="009727BC" w:rsidRDefault="009727BC" w:rsidP="009727BC">
      <w:pPr>
        <w:pStyle w:val="docdata"/>
        <w:spacing w:before="0" w:beforeAutospacing="0" w:after="0" w:afterAutospacing="0"/>
        <w:ind w:left="360"/>
        <w:rPr>
          <w:color w:val="212529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</w:pPr>
      <w:r>
        <w:rPr>
          <w:color w:val="212529"/>
          <w:sz w:val="28"/>
          <w:szCs w:val="28"/>
        </w:rPr>
        <w:t>Что понимается под термином «норматив образования отходов»?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Установленное количество отходов конкретного вида при производстве единицы продукции</w:t>
            </w:r>
          </w:p>
        </w:tc>
      </w:tr>
    </w:tbl>
    <w:p w:rsidR="002C581F" w:rsidRDefault="002C581F" w:rsidP="009727BC">
      <w:pPr>
        <w:pStyle w:val="a3"/>
        <w:spacing w:before="0" w:beforeAutospacing="0" w:after="0" w:afterAutospacing="0"/>
        <w:ind w:left="360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Правовое последствие отрицательного заключения государственной экологической экспертизы: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Запрет финансирования и строительства </w:t>
            </w:r>
            <w:proofErr w:type="spellStart"/>
            <w:r>
              <w:rPr>
                <w:color w:val="000000"/>
                <w:sz w:val="28"/>
                <w:szCs w:val="28"/>
              </w:rPr>
              <w:t>экспертируемого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объекта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360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норматив определяется как максимальная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поколений?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pStyle w:val="a3"/>
              <w:spacing w:before="0" w:beforeAutospacing="0" w:after="0" w:afterAutospacing="0"/>
              <w:ind w:left="-87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Предельно допустимая концентрация </w:t>
            </w:r>
          </w:p>
        </w:tc>
      </w:tr>
    </w:tbl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 xml:space="preserve">Какой норматив определяется как объём или масса химического вещества либо смеси химических веществ, микроорганизмов, иных веществ, как показатель активности радиоактивных веществ, допустимый для выброса в атмосферный воздух стационарным источником и (или) совокупностью </w:t>
      </w:r>
      <w:r>
        <w:rPr>
          <w:color w:val="000000"/>
          <w:sz w:val="28"/>
          <w:szCs w:val="28"/>
        </w:rPr>
        <w:lastRenderedPageBreak/>
        <w:t>стационарных источников, и при соблюдении которого обеспечивается выполнение требований в области охраны атмосферного воздуха?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Предельно допустимый выброс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360"/>
        <w:jc w:val="both"/>
      </w:pPr>
    </w:p>
    <w:p w:rsidR="009727BC" w:rsidRDefault="00E00041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E00041">
        <w:rPr>
          <w:color w:val="000000"/>
          <w:sz w:val="28"/>
          <w:szCs w:val="28"/>
        </w:rPr>
        <w:t xml:space="preserve"> </w:t>
      </w:r>
    </w:p>
    <w:p w:rsidR="009727BC" w:rsidRDefault="009727BC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Какой норматив определяется как масса вещества в сточных водах, максимально допустимая к отведению в установленном режиме в данном пункте водного объекта в единицу времени с целью обеспечения норм качества воды в контрольном пункте?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Предельно допустимый сброс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360"/>
      </w:pPr>
    </w:p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D440E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440EF">
        <w:rPr>
          <w:color w:val="000000"/>
          <w:sz w:val="28"/>
          <w:szCs w:val="28"/>
        </w:rPr>
        <w:t xml:space="preserve">редельно допустимое количество отходов конкретного вида, которые разрешается размещать на определенном объекте размещения отходов (например, полигоне, </w:t>
      </w:r>
      <w:proofErr w:type="spellStart"/>
      <w:r w:rsidRPr="00D440EF">
        <w:rPr>
          <w:color w:val="000000"/>
          <w:sz w:val="28"/>
          <w:szCs w:val="28"/>
        </w:rPr>
        <w:t>шламохранилище</w:t>
      </w:r>
      <w:proofErr w:type="spellEnd"/>
      <w:r w:rsidRPr="00D440EF">
        <w:rPr>
          <w:color w:val="000000"/>
          <w:sz w:val="28"/>
          <w:szCs w:val="28"/>
        </w:rPr>
        <w:t>) в течение определенного периода времени.</w:t>
      </w:r>
    </w:p>
    <w:p w:rsidR="00D440EF" w:rsidRDefault="00D440E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Лимиты на размещение отходов</w:t>
            </w:r>
          </w:p>
        </w:tc>
      </w:tr>
    </w:tbl>
    <w:p w:rsidR="00D440EF" w:rsidRDefault="00D440E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440EF" w:rsidRPr="00D440EF" w:rsidRDefault="00E67104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Обязательный платеж, вносимый юридическими лицами и индивидуальными предпринимателями за негативное воздействие на окружающую среду, оказываемое в результате их хозяйственной и иной деятельности</w:t>
      </w:r>
    </w:p>
    <w:p w:rsidR="00E67104" w:rsidRDefault="00E67104" w:rsidP="009727BC">
      <w:pPr>
        <w:pStyle w:val="a3"/>
        <w:spacing w:before="0" w:beforeAutospacing="0" w:after="0" w:afterAutospacing="0"/>
        <w:ind w:left="284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Экологический платеж</w:t>
            </w:r>
          </w:p>
        </w:tc>
      </w:tr>
    </w:tbl>
    <w:p w:rsidR="002C581F" w:rsidRDefault="002C581F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2C2D2E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2C2D2E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8E7556" w:rsidRDefault="008E7556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2C2D2E"/>
          <w:sz w:val="28"/>
          <w:szCs w:val="28"/>
        </w:rPr>
      </w:pPr>
      <w:r w:rsidRPr="008E7556">
        <w:rPr>
          <w:color w:val="2C2D2E"/>
          <w:sz w:val="28"/>
          <w:szCs w:val="28"/>
        </w:rPr>
        <w:t xml:space="preserve">Лицензия на пользование недрами должна содержать </w:t>
      </w:r>
    </w:p>
    <w:p w:rsidR="008E7556" w:rsidRDefault="008E7556" w:rsidP="009727BC">
      <w:pPr>
        <w:pStyle w:val="a3"/>
        <w:spacing w:before="0" w:beforeAutospacing="0" w:after="0" w:afterAutospacing="0"/>
        <w:ind w:left="284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Вид пользования недрами, границы участка, срок действия лицензии, условия пользования недрами</w:t>
            </w:r>
          </w:p>
        </w:tc>
      </w:tr>
    </w:tbl>
    <w:p w:rsidR="008E7556" w:rsidRDefault="008E7556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18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8E7556" w:rsidRPr="008E7556" w:rsidRDefault="008E7556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2C2D2E"/>
          <w:sz w:val="28"/>
          <w:szCs w:val="28"/>
        </w:rPr>
      </w:pPr>
      <w:r>
        <w:rPr>
          <w:color w:val="000000"/>
          <w:sz w:val="28"/>
          <w:szCs w:val="28"/>
        </w:rPr>
        <w:t>Какими нормативными документами регулируются взрывные работы при строительстве и эксплуатации подземных сооружений</w:t>
      </w:r>
    </w:p>
    <w:p w:rsidR="008E7556" w:rsidRDefault="008E7556" w:rsidP="009727BC">
      <w:pPr>
        <w:pStyle w:val="a3"/>
        <w:spacing w:before="0" w:beforeAutospacing="0" w:after="0" w:afterAutospacing="0"/>
        <w:ind w:left="284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57D6" w:rsidRPr="005257D6" w:rsidTr="00E40F6B">
        <w:trPr>
          <w:trHeight w:val="180"/>
        </w:trPr>
        <w:tc>
          <w:tcPr>
            <w:tcW w:w="2850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5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5257D6" w:rsidRPr="005257D6" w:rsidRDefault="005257D6" w:rsidP="0052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Правила безопасности при взрывных работах</w:t>
            </w:r>
          </w:p>
        </w:tc>
      </w:tr>
    </w:tbl>
    <w:p w:rsidR="008E7556" w:rsidRPr="008E7556" w:rsidRDefault="008E7556" w:rsidP="009727BC">
      <w:pPr>
        <w:pStyle w:val="msonormalmrcssattr"/>
        <w:shd w:val="clear" w:color="auto" w:fill="FFFFFF"/>
        <w:spacing w:before="0" w:beforeAutospacing="0" w:after="0" w:afterAutospacing="0"/>
        <w:ind w:left="284"/>
        <w:rPr>
          <w:color w:val="2C2D2E"/>
          <w:sz w:val="28"/>
          <w:szCs w:val="28"/>
        </w:rPr>
      </w:pPr>
    </w:p>
    <w:p w:rsidR="002C581F" w:rsidRPr="003A6D59" w:rsidRDefault="002C581F" w:rsidP="009727BC">
      <w:pPr>
        <w:pStyle w:val="msonormalmrcssattr"/>
        <w:shd w:val="clear" w:color="auto" w:fill="FFFFFF"/>
        <w:ind w:left="360"/>
        <w:rPr>
          <w:rFonts w:ascii="Arial" w:hAnsi="Arial" w:cs="Arial"/>
          <w:i/>
          <w:color w:val="2C2D2E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t>ОПК-11. Способен разрабатывать и реализовывать планы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объектов.</w:t>
      </w:r>
    </w:p>
    <w:p w:rsidR="002C581F" w:rsidRDefault="002C581F" w:rsidP="009727BC">
      <w:pPr>
        <w:pStyle w:val="msonormalmrcssattr"/>
        <w:shd w:val="clear" w:color="auto" w:fill="FFFFFF"/>
        <w:ind w:left="360"/>
        <w:jc w:val="both"/>
        <w:rPr>
          <w:color w:val="FF0000"/>
        </w:rPr>
      </w:pPr>
      <w:r w:rsidRPr="003A6D59">
        <w:rPr>
          <w:i/>
          <w:color w:val="2C2D2E"/>
          <w:sz w:val="28"/>
          <w:szCs w:val="28"/>
        </w:rPr>
        <w:t>ИОПК-11.1 Знает основные принципы и требования обеспечения экологической безопасности производств и рационального природопользования.</w:t>
      </w:r>
      <w:r w:rsidR="003A6D59">
        <w:rPr>
          <w:color w:val="FF0000"/>
        </w:rPr>
        <w:t> </w:t>
      </w: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Природные ресурсы, количество которых неуклонно уменьшается по мере их добычи из природной среды, относят к ресурсам:</w:t>
      </w:r>
    </w:p>
    <w:p w:rsidR="002C581F" w:rsidRDefault="002C581F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Исчерпаемым</w:t>
            </w:r>
          </w:p>
        </w:tc>
      </w:tr>
    </w:tbl>
    <w:p w:rsidR="002C581F" w:rsidRDefault="002C581F" w:rsidP="009727BC">
      <w:pPr>
        <w:pStyle w:val="a3"/>
        <w:spacing w:before="0" w:beforeAutospacing="0" w:after="0" w:afterAutospacing="0"/>
        <w:ind w:left="1080"/>
        <w:jc w:val="both"/>
      </w:pPr>
    </w:p>
    <w:p w:rsidR="009727BC" w:rsidRDefault="009727BC" w:rsidP="009727BC">
      <w:pPr>
        <w:pStyle w:val="docdata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hd w:val="clear" w:color="auto" w:fill="FFFFFF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Химическое загрязнение водоемов является причиной такого явления, как: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Эвтрофикация вод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1080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газ является опасным естественным источником внутреннего облучения человека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Радон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1080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 какому типу загрязнения окружающей среды относятся шум и вибрация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Физическое загрязнение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1080"/>
        <w:jc w:val="both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lastRenderedPageBreak/>
        <w:t xml:space="preserve">Какой вид загрязнения возникает в результате превышения уровня естественного содержания радиоактивных веществ в окружающей среде? 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Радиоактивное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1080"/>
        <w:jc w:val="both"/>
      </w:pPr>
      <w:r>
        <w:rPr>
          <w:color w:val="000000"/>
          <w:sz w:val="28"/>
          <w:szCs w:val="28"/>
        </w:rPr>
        <w:t> </w:t>
      </w:r>
    </w:p>
    <w:p w:rsidR="009727BC" w:rsidRDefault="009727BC" w:rsidP="009727BC">
      <w:pPr>
        <w:pStyle w:val="docdata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hd w:val="clear" w:color="auto" w:fill="FFFFFF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из показателей, характеризующих полноту и комплексность использования минеральных ресурсов, определяется отношением массы утилизируемых отходов к массе отходов, выделяющихся в процессе производства?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Коэффициент безотходности</w:t>
            </w:r>
          </w:p>
        </w:tc>
      </w:tr>
    </w:tbl>
    <w:p w:rsidR="00E00041" w:rsidRDefault="00E00041" w:rsidP="009727BC">
      <w:pPr>
        <w:pStyle w:val="a3"/>
        <w:shd w:val="clear" w:color="auto" w:fill="FFFFFF"/>
        <w:spacing w:before="0" w:beforeAutospacing="0" w:after="0" w:afterAutospacing="0"/>
        <w:ind w:left="1080"/>
        <w:jc w:val="both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shd w:val="clear" w:color="auto" w:fill="FFFFFF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shd w:val="clear" w:color="auto" w:fill="FFFFFF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>Негативное изменение природных комплексов планеты, которые привели человечество к загрязнению атмосферы, гидросферы и литосферы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Загрязнение окружающей среды</w:t>
            </w:r>
          </w:p>
        </w:tc>
      </w:tr>
    </w:tbl>
    <w:p w:rsidR="00E00041" w:rsidRDefault="00E00041" w:rsidP="009727BC">
      <w:pPr>
        <w:pStyle w:val="a3"/>
        <w:shd w:val="clear" w:color="auto" w:fill="FFFFFF"/>
        <w:spacing w:before="0" w:beforeAutospacing="0" w:after="0" w:afterAutospacing="0"/>
        <w:ind w:left="1080"/>
        <w:jc w:val="both"/>
      </w:pPr>
    </w:p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41F18" w:rsidRDefault="009727BC" w:rsidP="00E40F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Основные требования,</w:t>
      </w:r>
      <w:r w:rsidR="00E67104">
        <w:rPr>
          <w:sz w:val="28"/>
          <w:szCs w:val="28"/>
        </w:rPr>
        <w:t xml:space="preserve"> которые предъявляются к полигонам и </w:t>
      </w:r>
      <w:proofErr w:type="spellStart"/>
      <w:r w:rsidR="00E67104">
        <w:rPr>
          <w:sz w:val="28"/>
          <w:szCs w:val="28"/>
        </w:rPr>
        <w:t>шламохранилищам</w:t>
      </w:r>
      <w:proofErr w:type="spellEnd"/>
      <w:r w:rsidR="00E67104">
        <w:rPr>
          <w:sz w:val="28"/>
          <w:szCs w:val="28"/>
        </w:rPr>
        <w:t>, используемым для размещения отходов при недропользовании, с точки зрения предотвращения загрязнения окружающей среды</w:t>
      </w:r>
    </w:p>
    <w:p w:rsidR="00E67104" w:rsidRDefault="00E67104" w:rsidP="00E40F6B">
      <w:pPr>
        <w:pStyle w:val="a3"/>
        <w:spacing w:before="0" w:beforeAutospacing="0" w:after="0" w:afterAutospacing="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pStyle w:val="msonormalmrcssattr"/>
              <w:shd w:val="clear" w:color="auto" w:fill="FFFFFF"/>
              <w:spacing w:before="0" w:beforeAutospacing="0" w:after="0" w:afterAutospacing="0"/>
              <w:ind w:left="55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Выбор места размещения, обеспечение гидроизоляцией, система сбора и очистки фильтрата, система дегазации, организация мониторинга, рекультивация после завершения его  эксплуатации.</w:t>
            </w:r>
          </w:p>
        </w:tc>
      </w:tr>
    </w:tbl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3126CA" w:rsidRDefault="003126CA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3126CA">
        <w:rPr>
          <w:color w:val="000000"/>
          <w:sz w:val="28"/>
          <w:szCs w:val="28"/>
        </w:rPr>
        <w:t>С</w:t>
      </w:r>
      <w:r w:rsidRPr="004B777B">
        <w:rPr>
          <w:color w:val="000000"/>
          <w:sz w:val="28"/>
          <w:szCs w:val="28"/>
        </w:rPr>
        <w:t>остояние защищенности природной среды и жизненно важных интересов человека от негативного воздействия хозяйственной и иной деятельности, природных и техногенных чрезвычайных ситуаций, их последствий</w:t>
      </w:r>
      <w:r>
        <w:rPr>
          <w:color w:val="000000"/>
          <w:sz w:val="28"/>
          <w:szCs w:val="28"/>
        </w:rPr>
        <w:t xml:space="preserve"> это …</w:t>
      </w:r>
    </w:p>
    <w:p w:rsidR="003126CA" w:rsidRDefault="003126CA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Экологическая безопасность</w:t>
            </w:r>
          </w:p>
        </w:tc>
      </w:tr>
    </w:tbl>
    <w:p w:rsidR="003126CA" w:rsidRDefault="003126CA" w:rsidP="009727BC">
      <w:pPr>
        <w:pStyle w:val="msonormalmrcssattr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9727BC" w:rsidRDefault="003126CA" w:rsidP="009727BC">
      <w:pPr>
        <w:spacing w:after="0" w:line="240" w:lineRule="auto"/>
        <w:ind w:left="360"/>
        <w:jc w:val="both"/>
        <w:rPr>
          <w:b/>
          <w:i/>
          <w:color w:val="C00000"/>
          <w:sz w:val="28"/>
          <w:szCs w:val="28"/>
        </w:rPr>
      </w:pPr>
      <w:r w:rsidRPr="00972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9727BC" w:rsidRPr="00811262">
        <w:rPr>
          <w:b/>
          <w:i/>
          <w:color w:val="C00000"/>
          <w:sz w:val="28"/>
          <w:szCs w:val="28"/>
        </w:rPr>
        <w:t>Задание</w:t>
      </w:r>
      <w:r w:rsidR="009727BC">
        <w:rPr>
          <w:b/>
          <w:i/>
          <w:color w:val="2E74B5"/>
          <w:sz w:val="28"/>
          <w:szCs w:val="28"/>
        </w:rPr>
        <w:t xml:space="preserve"> 28</w:t>
      </w:r>
      <w:r w:rsidR="009727BC" w:rsidRPr="00811262">
        <w:rPr>
          <w:b/>
          <w:i/>
          <w:color w:val="2E74B5"/>
          <w:sz w:val="28"/>
          <w:szCs w:val="28"/>
        </w:rPr>
        <w:t xml:space="preserve"> </w:t>
      </w:r>
      <w:r w:rsidR="009727BC" w:rsidRPr="00811262">
        <w:rPr>
          <w:b/>
          <w:i/>
          <w:color w:val="C00000"/>
          <w:sz w:val="28"/>
          <w:szCs w:val="28"/>
        </w:rPr>
        <w:t>(</w:t>
      </w:r>
      <w:r w:rsidR="009727BC">
        <w:rPr>
          <w:b/>
          <w:i/>
          <w:color w:val="C00000"/>
          <w:sz w:val="28"/>
          <w:szCs w:val="28"/>
        </w:rPr>
        <w:t>ОПК-11</w:t>
      </w:r>
      <w:r w:rsidR="009727BC" w:rsidRPr="009F755A">
        <w:rPr>
          <w:b/>
          <w:i/>
          <w:color w:val="C00000"/>
          <w:sz w:val="28"/>
          <w:szCs w:val="28"/>
        </w:rPr>
        <w:t xml:space="preserve"> – </w:t>
      </w:r>
      <w:r w:rsidR="009727BC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727BC"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="009727BC" w:rsidRPr="00811262">
        <w:rPr>
          <w:b/>
          <w:i/>
          <w:color w:val="C00000"/>
          <w:sz w:val="28"/>
          <w:szCs w:val="28"/>
        </w:rPr>
        <w:t>)</w:t>
      </w:r>
    </w:p>
    <w:p w:rsidR="003126CA" w:rsidRPr="009727BC" w:rsidRDefault="003126CA" w:rsidP="009727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хозяйственной деятельности, обеспечивающая эффективное использование природных ресурсов с учетом экологических, экономических и социальных факторов, направленная на удовлетворение потребностей нынешнего и будущих поколений это…</w:t>
      </w:r>
    </w:p>
    <w:p w:rsidR="003126CA" w:rsidRPr="003126CA" w:rsidRDefault="003126CA" w:rsidP="009727BC">
      <w:pPr>
        <w:pStyle w:val="a3"/>
        <w:spacing w:before="0" w:beforeAutospacing="0" w:after="0" w:afterAutospacing="0"/>
        <w:ind w:left="1080"/>
        <w:rPr>
          <w:color w:val="C00000"/>
          <w:sz w:val="28"/>
          <w:szCs w:val="28"/>
        </w:rPr>
      </w:pPr>
      <w:r w:rsidRPr="003126CA">
        <w:rPr>
          <w:color w:val="C00000"/>
          <w:sz w:val="28"/>
          <w:szCs w:val="28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37086">
              <w:rPr>
                <w:color w:val="000000"/>
                <w:sz w:val="28"/>
                <w:szCs w:val="28"/>
              </w:rPr>
              <w:t>Рациональное природопользование</w:t>
            </w:r>
          </w:p>
        </w:tc>
      </w:tr>
    </w:tbl>
    <w:p w:rsidR="003126CA" w:rsidRDefault="003126CA" w:rsidP="009727BC">
      <w:pPr>
        <w:pStyle w:val="msonormalmrcssattr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66563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C66563">
        <w:rPr>
          <w:color w:val="000000"/>
          <w:sz w:val="28"/>
          <w:szCs w:val="28"/>
        </w:rPr>
        <w:t xml:space="preserve">Процесс выявления, анализа и учета возможных экологических, экономических и социальных последствий </w:t>
      </w:r>
      <w:r w:rsidR="00E40F6B" w:rsidRPr="00C66563">
        <w:rPr>
          <w:color w:val="000000"/>
          <w:sz w:val="28"/>
          <w:szCs w:val="28"/>
        </w:rPr>
        <w:t>реализации,</w:t>
      </w:r>
      <w:r w:rsidRPr="00C66563">
        <w:rPr>
          <w:color w:val="000000"/>
          <w:sz w:val="28"/>
          <w:szCs w:val="28"/>
        </w:rPr>
        <w:t xml:space="preserve"> планируемой хозяйственной и иной деятельности называется </w:t>
      </w:r>
    </w:p>
    <w:p w:rsidR="00C66563" w:rsidRPr="003126CA" w:rsidRDefault="00C66563" w:rsidP="009727BC">
      <w:pPr>
        <w:pStyle w:val="a3"/>
        <w:spacing w:before="0" w:beforeAutospacing="0" w:after="0" w:afterAutospacing="0"/>
        <w:ind w:left="1080"/>
        <w:rPr>
          <w:color w:val="C00000"/>
          <w:sz w:val="28"/>
          <w:szCs w:val="28"/>
        </w:rPr>
      </w:pPr>
      <w:r w:rsidRPr="003126CA">
        <w:rPr>
          <w:color w:val="C00000"/>
          <w:sz w:val="28"/>
          <w:szCs w:val="28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Оценка воздействия на окружающую среду</w:t>
            </w:r>
          </w:p>
        </w:tc>
      </w:tr>
    </w:tbl>
    <w:p w:rsidR="00C66563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9727BC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66563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C66563">
        <w:rPr>
          <w:color w:val="000000"/>
          <w:sz w:val="28"/>
          <w:szCs w:val="28"/>
        </w:rPr>
        <w:t>становленные показатели, характеризующие состояние окружающей среды и обеспечивающие ее благоприятное состояние для жизни и здоровья человека, устойчивого функционирования экологических систем</w:t>
      </w:r>
      <w:r>
        <w:rPr>
          <w:color w:val="000000"/>
          <w:sz w:val="28"/>
          <w:szCs w:val="28"/>
        </w:rPr>
        <w:t xml:space="preserve"> называются</w:t>
      </w:r>
    </w:p>
    <w:p w:rsidR="00C66563" w:rsidRPr="003126CA" w:rsidRDefault="00C66563" w:rsidP="009727BC">
      <w:pPr>
        <w:pStyle w:val="a3"/>
        <w:spacing w:before="0" w:beforeAutospacing="0" w:after="0" w:afterAutospacing="0"/>
        <w:ind w:left="1080"/>
        <w:rPr>
          <w:color w:val="C00000"/>
          <w:sz w:val="28"/>
          <w:szCs w:val="28"/>
        </w:rPr>
      </w:pPr>
      <w:r w:rsidRPr="003126CA">
        <w:rPr>
          <w:color w:val="C00000"/>
          <w:sz w:val="28"/>
          <w:szCs w:val="28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Нормативы качества окружающей среды</w:t>
            </w:r>
          </w:p>
        </w:tc>
      </w:tr>
    </w:tbl>
    <w:p w:rsidR="00C66563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66563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5719A">
        <w:rPr>
          <w:color w:val="000000"/>
          <w:sz w:val="28"/>
          <w:szCs w:val="28"/>
        </w:rPr>
        <w:t>В стадии м</w:t>
      </w:r>
      <w:r>
        <w:rPr>
          <w:color w:val="000000"/>
          <w:sz w:val="28"/>
          <w:szCs w:val="28"/>
        </w:rPr>
        <w:t>еханическ</w:t>
      </w:r>
      <w:r w:rsidR="00E5719A">
        <w:rPr>
          <w:color w:val="000000"/>
          <w:sz w:val="28"/>
          <w:szCs w:val="28"/>
        </w:rPr>
        <w:t>ой</w:t>
      </w:r>
      <w:r>
        <w:rPr>
          <w:color w:val="000000"/>
          <w:sz w:val="28"/>
          <w:szCs w:val="28"/>
        </w:rPr>
        <w:t xml:space="preserve"> очистк</w:t>
      </w:r>
      <w:r w:rsidR="00E5719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сточных вод </w:t>
      </w:r>
      <w:r w:rsidR="00E5719A">
        <w:rPr>
          <w:color w:val="000000"/>
          <w:sz w:val="28"/>
          <w:szCs w:val="28"/>
        </w:rPr>
        <w:t>используют</w:t>
      </w:r>
    </w:p>
    <w:p w:rsidR="00C66563" w:rsidRPr="003126CA" w:rsidRDefault="00C66563" w:rsidP="009727BC">
      <w:pPr>
        <w:pStyle w:val="a3"/>
        <w:spacing w:before="0" w:beforeAutospacing="0" w:after="0" w:afterAutospacing="0"/>
        <w:ind w:left="426"/>
        <w:rPr>
          <w:color w:val="C00000"/>
          <w:sz w:val="28"/>
          <w:szCs w:val="28"/>
        </w:rPr>
      </w:pPr>
      <w:r w:rsidRPr="003126CA">
        <w:rPr>
          <w:color w:val="C00000"/>
          <w:sz w:val="28"/>
          <w:szCs w:val="28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Первичные отстойники, песколовки, решетки</w:t>
            </w:r>
          </w:p>
        </w:tc>
      </w:tr>
    </w:tbl>
    <w:p w:rsidR="00C66563" w:rsidRDefault="00C66563" w:rsidP="009727BC">
      <w:pPr>
        <w:pStyle w:val="msonormalmrcssattr"/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426"/>
        <w:jc w:val="both"/>
        <w:rPr>
          <w:color w:val="000000"/>
          <w:sz w:val="28"/>
          <w:szCs w:val="28"/>
          <w:shd w:val="clear" w:color="auto" w:fill="FFFFFF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83DF8" w:rsidRDefault="00B83DF8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К компонентам природной среды относят </w:t>
      </w:r>
    </w:p>
    <w:p w:rsidR="00B83DF8" w:rsidRDefault="00B83DF8" w:rsidP="009727BC">
      <w:pPr>
        <w:pStyle w:val="a3"/>
        <w:spacing w:before="0" w:beforeAutospacing="0" w:after="0" w:afterAutospacing="0"/>
        <w:ind w:left="426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Атмосферный воздух, вода, почва, недра, растительный и животный мир</w:t>
            </w:r>
          </w:p>
        </w:tc>
      </w:tr>
    </w:tbl>
    <w:p w:rsidR="00B83DF8" w:rsidRDefault="00B83DF8" w:rsidP="009727BC">
      <w:pPr>
        <w:pStyle w:val="a3"/>
        <w:shd w:val="clear" w:color="auto" w:fill="FFFFFF"/>
        <w:spacing w:before="0" w:beforeAutospacing="0" w:after="0" w:afterAutospacing="0"/>
        <w:ind w:left="426"/>
        <w:jc w:val="both"/>
      </w:pPr>
    </w:p>
    <w:p w:rsidR="002C581F" w:rsidRDefault="002C581F" w:rsidP="009727BC">
      <w:pPr>
        <w:pStyle w:val="msonormalmrcssattr"/>
        <w:shd w:val="clear" w:color="auto" w:fill="FFFFFF"/>
        <w:ind w:left="360"/>
        <w:rPr>
          <w:rFonts w:ascii="Arial" w:hAnsi="Arial" w:cs="Arial"/>
          <w:color w:val="2C2D2E"/>
          <w:sz w:val="23"/>
          <w:szCs w:val="23"/>
        </w:rPr>
      </w:pPr>
      <w:r w:rsidRPr="003A6D59">
        <w:rPr>
          <w:i/>
          <w:color w:val="2C2D2E"/>
          <w:sz w:val="28"/>
          <w:szCs w:val="28"/>
        </w:rPr>
        <w:lastRenderedPageBreak/>
        <w:t>ИОПК-11.2 Осуществляет выбор и обоснование природоохранных мероприятий при добыче, переработке полезных ископаемых и подземном строительстве.</w:t>
      </w: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Какими двумя способами осуществляется профилирование откосов при рекультивации отвалов?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Сплошным </w:t>
            </w:r>
            <w:proofErr w:type="spellStart"/>
            <w:r>
              <w:rPr>
                <w:color w:val="000000"/>
                <w:sz w:val="28"/>
                <w:szCs w:val="28"/>
              </w:rPr>
              <w:t>выполаживанием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террасированием</w:t>
            </w:r>
          </w:p>
        </w:tc>
      </w:tr>
    </w:tbl>
    <w:p w:rsidR="002C581F" w:rsidRDefault="002C581F" w:rsidP="009727BC">
      <w:pPr>
        <w:pStyle w:val="a3"/>
        <w:tabs>
          <w:tab w:val="left" w:pos="720"/>
        </w:tabs>
        <w:spacing w:before="0" w:beforeAutospacing="0" w:after="0" w:afterAutospacing="0"/>
        <w:ind w:left="360"/>
      </w:pPr>
    </w:p>
    <w:p w:rsidR="009727BC" w:rsidRDefault="009727BC" w:rsidP="009727BC">
      <w:pPr>
        <w:pStyle w:val="docdata"/>
        <w:tabs>
          <w:tab w:val="left" w:pos="720"/>
        </w:tabs>
        <w:spacing w:before="0" w:beforeAutospacing="0" w:after="0" w:afterAutospacing="0"/>
        <w:ind w:left="360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2C581F" w:rsidRDefault="002C581F" w:rsidP="009727BC">
      <w:pPr>
        <w:pStyle w:val="docdata"/>
        <w:tabs>
          <w:tab w:val="left" w:pos="720"/>
        </w:tabs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На какие два этапа разделяют работы по рекультивации земель?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Техническая рекультивация; биологическая рекультивация</w:t>
            </w:r>
          </w:p>
        </w:tc>
      </w:tr>
    </w:tbl>
    <w:p w:rsidR="002C581F" w:rsidRDefault="002C581F" w:rsidP="009727BC">
      <w:pPr>
        <w:pStyle w:val="a3"/>
        <w:tabs>
          <w:tab w:val="left" w:pos="720"/>
        </w:tabs>
        <w:spacing w:before="0" w:beforeAutospacing="0" w:after="0" w:afterAutospacing="0"/>
        <w:ind w:left="360"/>
        <w:jc w:val="both"/>
      </w:pPr>
    </w:p>
    <w:p w:rsidR="009727BC" w:rsidRDefault="009727BC" w:rsidP="009727BC">
      <w:pPr>
        <w:pStyle w:val="docdata"/>
        <w:shd w:val="clear" w:color="auto" w:fill="FFFFFF"/>
        <w:spacing w:before="0" w:beforeAutospacing="0" w:after="0" w:afterAutospacing="0"/>
        <w:ind w:left="360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312B27" w:rsidRDefault="00312B27" w:rsidP="009727BC">
      <w:pPr>
        <w:pStyle w:val="docdata"/>
        <w:shd w:val="clear" w:color="auto" w:fill="FFFFFF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Оборотное водоснабжение – это:</w:t>
      </w:r>
    </w:p>
    <w:p w:rsidR="00312B27" w:rsidRDefault="00312B27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Многократное использование воды для промышленных предприятий</w:t>
            </w:r>
          </w:p>
        </w:tc>
      </w:tr>
    </w:tbl>
    <w:p w:rsidR="009727BC" w:rsidRDefault="009727BC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C36EB2" w:rsidRDefault="00C36EB2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Какой вид мониторинга занимается наблюдениями за влиянием изменений в природе на здоровье живых организмов?</w:t>
      </w:r>
    </w:p>
    <w:p w:rsidR="00C36EB2" w:rsidRDefault="00C36EB2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Санитарно-токсикологический</w:t>
            </w:r>
          </w:p>
        </w:tc>
      </w:tr>
    </w:tbl>
    <w:p w:rsidR="00C36EB2" w:rsidRDefault="00C36EB2" w:rsidP="009727BC">
      <w:pPr>
        <w:pStyle w:val="a3"/>
        <w:spacing w:before="0" w:beforeAutospacing="0" w:after="0" w:afterAutospacing="0"/>
        <w:ind w:left="360"/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spacing w:before="0" w:beforeAutospacing="0" w:after="0" w:afterAutospacing="0"/>
        <w:ind w:left="360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E5719A" w:rsidRDefault="00E5719A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В каких аппаратах осуществляется мокрое пылеулавливание?</w:t>
      </w:r>
    </w:p>
    <w:p w:rsidR="00E5719A" w:rsidRDefault="00E5719A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Скруббер </w:t>
            </w:r>
            <w:proofErr w:type="spellStart"/>
            <w:r>
              <w:rPr>
                <w:color w:val="000000"/>
                <w:sz w:val="28"/>
                <w:szCs w:val="28"/>
              </w:rPr>
              <w:t>Вентури</w:t>
            </w:r>
            <w:proofErr w:type="spellEnd"/>
          </w:p>
        </w:tc>
      </w:tr>
    </w:tbl>
    <w:p w:rsidR="00E40F6B" w:rsidRDefault="00E5719A" w:rsidP="00E40F6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E00D62" w:rsidRDefault="00E00D62" w:rsidP="00E40F6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E5719A" w:rsidRDefault="00E5719A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Какие мероприятия относятся к биологическому методу защиты поверхности от эрозии?</w:t>
      </w:r>
    </w:p>
    <w:p w:rsidR="00E5719A" w:rsidRDefault="00E5719A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Гидропосев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укладка </w:t>
            </w:r>
            <w:proofErr w:type="spellStart"/>
            <w:r>
              <w:rPr>
                <w:color w:val="000000"/>
                <w:sz w:val="28"/>
                <w:szCs w:val="28"/>
              </w:rPr>
              <w:t>биоматов</w:t>
            </w:r>
            <w:proofErr w:type="spellEnd"/>
          </w:p>
        </w:tc>
      </w:tr>
    </w:tbl>
    <w:p w:rsidR="00E5719A" w:rsidRDefault="00E5719A" w:rsidP="009727BC">
      <w:pPr>
        <w:pStyle w:val="a3"/>
        <w:spacing w:before="0" w:beforeAutospacing="0" w:after="0" w:afterAutospacing="0"/>
        <w:ind w:left="360"/>
        <w:jc w:val="both"/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2C2D2E"/>
          <w:sz w:val="28"/>
          <w:szCs w:val="28"/>
        </w:rPr>
      </w:pPr>
    </w:p>
    <w:p w:rsidR="00E00D62" w:rsidRDefault="00E00D62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40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C36EB2" w:rsidRDefault="00B83DF8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Основные негативные воздействия на окружающую среду, которая оказывает горнодобывающая отрасль при открытом способе добычи полезных ископаемых</w:t>
      </w:r>
    </w:p>
    <w:p w:rsidR="00B83DF8" w:rsidRDefault="00B83DF8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Нарушение земель, загрязнение атмосферного воздуха, загрязнение водных объектов, шумовое воздействие, уничтожение или изменение местообитания диких животных</w:t>
            </w:r>
          </w:p>
        </w:tc>
      </w:tr>
    </w:tbl>
    <w:p w:rsidR="00B83DF8" w:rsidRDefault="00B83DF8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2C2D2E"/>
          <w:sz w:val="28"/>
          <w:szCs w:val="28"/>
        </w:rPr>
      </w:pPr>
    </w:p>
    <w:p w:rsidR="00E00D62" w:rsidRDefault="00E00D62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B83DF8" w:rsidRDefault="00153CF2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Системы пылеулавливания на дробильно-сортировочных фабриках</w:t>
      </w:r>
    </w:p>
    <w:p w:rsidR="00153CF2" w:rsidRDefault="00153CF2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Циклоны, электрофильтры, рукавные фильтры</w:t>
            </w:r>
          </w:p>
        </w:tc>
      </w:tr>
    </w:tbl>
    <w:p w:rsidR="00153CF2" w:rsidRDefault="00153CF2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D52A90" w:rsidRPr="00D52A90" w:rsidRDefault="00D52A90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2C2D2E"/>
          <w:sz w:val="28"/>
          <w:szCs w:val="28"/>
        </w:rPr>
      </w:pPr>
      <w:r>
        <w:rPr>
          <w:color w:val="000000"/>
          <w:sz w:val="28"/>
          <w:szCs w:val="28"/>
        </w:rPr>
        <w:t xml:space="preserve">Мероприятия для предотвращения проседания земной поверхности при подземном способе добычи полезных ископаемых </w:t>
      </w:r>
    </w:p>
    <w:p w:rsidR="00D52A90" w:rsidRDefault="00D52A90" w:rsidP="009727BC">
      <w:pPr>
        <w:pStyle w:val="a3"/>
        <w:spacing w:before="0" w:beforeAutospacing="0" w:after="0" w:afterAutospacing="0"/>
        <w:ind w:left="360"/>
        <w:rPr>
          <w:rFonts w:ascii="Calibri" w:hAnsi="Calibri" w:cs="Calibri"/>
          <w:color w:val="C00000"/>
        </w:rPr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A90">
              <w:rPr>
                <w:color w:val="000000"/>
                <w:sz w:val="28"/>
                <w:szCs w:val="28"/>
              </w:rPr>
              <w:t>Закладка выработанного пространства,</w:t>
            </w:r>
            <w:r>
              <w:rPr>
                <w:color w:val="000000"/>
                <w:sz w:val="28"/>
                <w:szCs w:val="28"/>
              </w:rPr>
              <w:t xml:space="preserve"> упрочнение кровли выработок, мониторинг деформаций земной поверхности</w:t>
            </w:r>
          </w:p>
        </w:tc>
      </w:tr>
    </w:tbl>
    <w:p w:rsidR="00D52A90" w:rsidRDefault="00D52A90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9727BC" w:rsidRDefault="009727BC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D52A90" w:rsidRDefault="00D52A90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52A90">
        <w:rPr>
          <w:color w:val="000000"/>
          <w:sz w:val="28"/>
          <w:szCs w:val="28"/>
        </w:rPr>
        <w:t xml:space="preserve">Какие геотехнологические методы добычи полезных ископаемых являются наиболее экологически безопасными </w:t>
      </w:r>
      <w:r w:rsidR="00740DFF">
        <w:rPr>
          <w:color w:val="000000"/>
          <w:sz w:val="28"/>
          <w:szCs w:val="28"/>
        </w:rPr>
        <w:t xml:space="preserve">при правильном применении. </w:t>
      </w:r>
    </w:p>
    <w:p w:rsidR="00D52A90" w:rsidRDefault="00D52A90" w:rsidP="009727BC">
      <w:pPr>
        <w:pStyle w:val="a3"/>
        <w:spacing w:before="0" w:beforeAutospacing="0" w:after="0" w:afterAutospacing="0"/>
        <w:ind w:left="360"/>
        <w:rPr>
          <w:rFonts w:ascii="Calibri" w:hAnsi="Calibri" w:cs="Calibri"/>
          <w:color w:val="C00000"/>
        </w:rPr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Подземное выщелачивание, гидродобыча</w:t>
            </w:r>
          </w:p>
        </w:tc>
      </w:tr>
    </w:tbl>
    <w:p w:rsidR="00D52A90" w:rsidRDefault="00D52A90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740DFF" w:rsidRDefault="00740DF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740DFF">
        <w:rPr>
          <w:color w:val="000000"/>
          <w:sz w:val="28"/>
          <w:szCs w:val="28"/>
        </w:rPr>
        <w:t>Какие технологии используются для очистки грунтов, загрязненных нефтепродуктами в результате аварий на нефтепроводах, проходящих вблизи горнодобывающих объектов?</w:t>
      </w:r>
    </w:p>
    <w:p w:rsidR="00740DFF" w:rsidRDefault="00740DFF" w:rsidP="009727BC">
      <w:pPr>
        <w:pStyle w:val="a3"/>
        <w:spacing w:before="0" w:beforeAutospacing="0" w:after="0" w:afterAutospacing="0"/>
        <w:ind w:left="360"/>
        <w:rPr>
          <w:rFonts w:ascii="Calibri" w:hAnsi="Calibri" w:cs="Calibri"/>
          <w:color w:val="C00000"/>
        </w:rPr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Биологические методы, механические и физико-химические методы</w:t>
            </w:r>
          </w:p>
        </w:tc>
      </w:tr>
    </w:tbl>
    <w:p w:rsidR="00740DFF" w:rsidRDefault="00740DF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740DFF" w:rsidRDefault="00740DF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740DFF">
        <w:rPr>
          <w:color w:val="000000"/>
          <w:sz w:val="28"/>
          <w:szCs w:val="28"/>
        </w:rPr>
        <w:t>Какие существуют инновационные подходы к переработке и утилизации отходов горнодобывающей промышленности (шламы, хвосты обогащения)?</w:t>
      </w:r>
    </w:p>
    <w:p w:rsidR="00740DFF" w:rsidRDefault="00740DFF" w:rsidP="009727BC">
      <w:pPr>
        <w:pStyle w:val="a3"/>
        <w:spacing w:before="0" w:beforeAutospacing="0" w:after="0" w:afterAutospacing="0"/>
        <w:ind w:left="360"/>
        <w:rPr>
          <w:rFonts w:ascii="Calibri" w:hAnsi="Calibri" w:cs="Calibri"/>
          <w:color w:val="C00000"/>
        </w:rPr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Извлечение ценных компонентов из отходов, производство строительных материалов, использование для закладки выработанного пространства</w:t>
            </w:r>
          </w:p>
        </w:tc>
      </w:tr>
    </w:tbl>
    <w:p w:rsidR="00740DFF" w:rsidRDefault="00740DF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740DFF" w:rsidRDefault="00740DF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740DFF">
        <w:rPr>
          <w:color w:val="000000"/>
          <w:sz w:val="28"/>
          <w:szCs w:val="28"/>
        </w:rPr>
        <w:t>Как оценивается воздействие горнодобывающей деятельности на здоровье населения, проживающего вблизи предприятий?</w:t>
      </w:r>
    </w:p>
    <w:p w:rsidR="00740DFF" w:rsidRDefault="00740DFF" w:rsidP="009727BC">
      <w:pPr>
        <w:pStyle w:val="a3"/>
        <w:spacing w:before="0" w:beforeAutospacing="0" w:after="0" w:afterAutospacing="0"/>
        <w:ind w:left="360"/>
        <w:rPr>
          <w:rFonts w:ascii="Calibri" w:hAnsi="Calibri" w:cs="Calibri"/>
          <w:color w:val="C00000"/>
        </w:rPr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Измерение концентраций загрязняющих веществ, анализ заболеваемости населения, проведение медицинских осмотров</w:t>
            </w:r>
          </w:p>
        </w:tc>
      </w:tr>
    </w:tbl>
    <w:p w:rsidR="009727BC" w:rsidRDefault="009727BC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E44B06" w:rsidRDefault="00E44B06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метод противоэрозионного укрепления поверхности основан на управлении свойствами и структурой грунта в укрепляемом слое путем введения в него различных вяжущих веществ?</w:t>
      </w:r>
    </w:p>
    <w:p w:rsidR="00E44B06" w:rsidRDefault="00E44B06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Физико-химический</w:t>
            </w:r>
          </w:p>
        </w:tc>
      </w:tr>
    </w:tbl>
    <w:p w:rsidR="00E44B06" w:rsidRDefault="00E44B06" w:rsidP="009727BC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9727BC" w:rsidRDefault="009727BC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spacing w:before="0" w:beforeAutospacing="0" w:after="0" w:afterAutospacing="0"/>
        <w:ind w:left="360"/>
        <w:jc w:val="both"/>
        <w:rPr>
          <w:rFonts w:eastAsiaTheme="majorEastAsia" w:cstheme="minorHAnsi"/>
          <w:i/>
          <w:color w:val="C00000"/>
          <w:sz w:val="32"/>
          <w:szCs w:val="32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11.2)</w:t>
      </w:r>
    </w:p>
    <w:p w:rsidR="00E44B06" w:rsidRDefault="00E44B06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 называется разрушение горных пород и почв поверхностными водными потоками и ветром, включающее в себя отрыв и вынос обломков материала и сопровождающееся их отложением?</w:t>
      </w:r>
    </w:p>
    <w:p w:rsidR="00E44B06" w:rsidRDefault="00E44B06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Эрозия</w:t>
            </w:r>
          </w:p>
        </w:tc>
      </w:tr>
    </w:tbl>
    <w:p w:rsidR="00E44B06" w:rsidRDefault="00E44B06" w:rsidP="009727BC">
      <w:pPr>
        <w:pStyle w:val="a3"/>
        <w:spacing w:before="0" w:beforeAutospacing="0" w:after="0" w:afterAutospacing="0"/>
        <w:ind w:left="360"/>
        <w:jc w:val="both"/>
      </w:pPr>
    </w:p>
    <w:p w:rsidR="002C581F" w:rsidRPr="003A6D59" w:rsidRDefault="002C581F" w:rsidP="009727BC">
      <w:pPr>
        <w:pStyle w:val="msonormalmrcssattr"/>
        <w:shd w:val="clear" w:color="auto" w:fill="FFFFFF"/>
        <w:ind w:left="360"/>
        <w:rPr>
          <w:rFonts w:ascii="Arial" w:hAnsi="Arial" w:cs="Arial"/>
          <w:i/>
          <w:color w:val="2C2D2E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lastRenderedPageBreak/>
        <w:t>ОПК-16. 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объектов.</w:t>
      </w:r>
    </w:p>
    <w:p w:rsidR="002C581F" w:rsidRPr="003A6D59" w:rsidRDefault="002C581F" w:rsidP="009727BC">
      <w:pPr>
        <w:pStyle w:val="msonormalmrcssattr"/>
        <w:shd w:val="clear" w:color="auto" w:fill="FFFFFF"/>
        <w:ind w:left="360"/>
        <w:jc w:val="both"/>
        <w:rPr>
          <w:i/>
          <w:color w:val="FF0000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t>ИОПК-16.1 Использует методики расчета систем для обеспечения экологической и промышленной безопасности при производстве горных работ.</w:t>
      </w:r>
      <w:r w:rsidRPr="003A6D59">
        <w:rPr>
          <w:i/>
          <w:color w:val="FF0000"/>
          <w:sz w:val="28"/>
          <w:szCs w:val="28"/>
        </w:rPr>
        <w:t> </w:t>
      </w:r>
    </w:p>
    <w:p w:rsidR="00E00D62" w:rsidRDefault="00E00D62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 называется группа показателей качества природных вод, включающая запах, вкус, цвет, прозрачность, мутность, окраску?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Органолептические</w:t>
            </w:r>
          </w:p>
        </w:tc>
      </w:tr>
    </w:tbl>
    <w:p w:rsidR="002C581F" w:rsidRDefault="002C581F" w:rsidP="009727BC">
      <w:pPr>
        <w:pStyle w:val="a3"/>
        <w:spacing w:before="0" w:beforeAutospacing="0" w:after="0" w:afterAutospacing="0"/>
        <w:ind w:left="360"/>
      </w:pPr>
    </w:p>
    <w:p w:rsidR="00E00D62" w:rsidRDefault="00E00D62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Сточные воды, содержащие растворенные и взвешенные вещества, отводящиеся в гидросферу или литосферу, рассматриваются как: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Сбросы</w:t>
            </w:r>
          </w:p>
        </w:tc>
      </w:tr>
    </w:tbl>
    <w:p w:rsidR="002C581F" w:rsidRDefault="002C581F" w:rsidP="009727BC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shd w:val="clear" w:color="auto" w:fill="FFFFFF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hd w:val="clear" w:color="auto" w:fill="FFFFFF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Эксплуатируемая и подготовленная к эксплуатации часть минеральных ресурсов называется:</w:t>
      </w:r>
    </w:p>
    <w:p w:rsidR="00E00041" w:rsidRDefault="00E0004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Минерально-сырьевая база</w:t>
            </w:r>
          </w:p>
        </w:tc>
      </w:tr>
    </w:tbl>
    <w:p w:rsidR="00E00041" w:rsidRDefault="00E00041" w:rsidP="009727BC">
      <w:pPr>
        <w:pStyle w:val="a3"/>
        <w:shd w:val="clear" w:color="auto" w:fill="FFFFFF"/>
        <w:spacing w:before="0" w:beforeAutospacing="0" w:after="0" w:afterAutospacing="0"/>
        <w:ind w:left="1080"/>
        <w:jc w:val="both"/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Pr="00D725FB" w:rsidRDefault="00E44B06" w:rsidP="009727BC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D725FB">
        <w:rPr>
          <w:color w:val="000000"/>
          <w:sz w:val="28"/>
          <w:szCs w:val="28"/>
        </w:rPr>
        <w:t xml:space="preserve">Какие основные этапы включает в себя методика расчета систем пылеподавления на горнодобывающем предприятии </w:t>
      </w:r>
    </w:p>
    <w:p w:rsidR="00D725FB" w:rsidRDefault="00D725FB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Определение источника пылеобразования, оценка пылевой нагрузки, выбор способа пылеподавления, экономическое обоснование</w:t>
            </w:r>
          </w:p>
        </w:tc>
      </w:tr>
    </w:tbl>
    <w:p w:rsidR="002C581F" w:rsidRDefault="002C581F" w:rsidP="009727BC">
      <w:pPr>
        <w:pStyle w:val="msonormalmrcssattr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C4AAC" w:rsidRDefault="00CC4AAC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класс опасности имеют отходы производства и потребления, характеризующиеся как чрезвычайно опасные для окружающей среды?</w:t>
      </w:r>
    </w:p>
    <w:p w:rsidR="00CC4AAC" w:rsidRDefault="00CC4AAC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Первый класс</w:t>
            </w:r>
          </w:p>
        </w:tc>
      </w:tr>
    </w:tbl>
    <w:p w:rsidR="00CC4AAC" w:rsidRDefault="00CC4AAC" w:rsidP="009727BC">
      <w:pPr>
        <w:pStyle w:val="a3"/>
        <w:spacing w:before="0" w:beforeAutospacing="0" w:after="0" w:afterAutospacing="0"/>
        <w:ind w:left="1080"/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C4AAC" w:rsidRDefault="00CC4AAC" w:rsidP="009727BC">
      <w:pPr>
        <w:pStyle w:val="a3"/>
        <w:spacing w:before="0" w:beforeAutospacing="0" w:after="0" w:afterAutospacing="0"/>
        <w:ind w:left="360"/>
        <w:jc w:val="both"/>
      </w:pPr>
      <w:r>
        <w:t> </w:t>
      </w:r>
      <w:r w:rsidRPr="00CC4AAC">
        <w:rPr>
          <w:color w:val="000000"/>
          <w:sz w:val="28"/>
          <w:szCs w:val="28"/>
        </w:rPr>
        <w:t>Какие климатические факторы учитываются при расчете систем пылеподавления</w:t>
      </w:r>
      <w:r>
        <w:t xml:space="preserve"> </w:t>
      </w:r>
    </w:p>
    <w:p w:rsidR="00CC4AAC" w:rsidRDefault="00CC4AAC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Температура, осадки, ветер</w:t>
            </w:r>
          </w:p>
        </w:tc>
      </w:tr>
    </w:tbl>
    <w:p w:rsidR="00CC4AAC" w:rsidRDefault="00CC4AAC" w:rsidP="009727BC">
      <w:pPr>
        <w:pStyle w:val="msonormalmrcssattr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F53FD" w:rsidRDefault="00EF53FD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EF53FD">
        <w:rPr>
          <w:color w:val="000000"/>
          <w:sz w:val="28"/>
          <w:szCs w:val="28"/>
        </w:rPr>
        <w:t>нновационные подходы в управлении отходами:</w:t>
      </w:r>
    </w:p>
    <w:p w:rsidR="00EF53FD" w:rsidRDefault="00EF53FD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0F6B" w:rsidRPr="00E40F6B" w:rsidTr="00E40F6B">
        <w:trPr>
          <w:trHeight w:val="180"/>
        </w:trPr>
        <w:tc>
          <w:tcPr>
            <w:tcW w:w="2850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40F6B" w:rsidRPr="00E40F6B" w:rsidRDefault="00E40F6B" w:rsidP="00E4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Биовыщелачивание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нанотехнологии</w:t>
            </w:r>
            <w:proofErr w:type="spellEnd"/>
            <w:r>
              <w:rPr>
                <w:color w:val="000000"/>
                <w:sz w:val="28"/>
                <w:szCs w:val="28"/>
              </w:rPr>
              <w:t>, циркулярная экономика</w:t>
            </w:r>
          </w:p>
        </w:tc>
      </w:tr>
    </w:tbl>
    <w:p w:rsidR="00EF53FD" w:rsidRDefault="00EF53FD" w:rsidP="009727BC">
      <w:pPr>
        <w:pStyle w:val="a3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F53FD" w:rsidRPr="00EF53FD" w:rsidRDefault="00EF53FD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EF53FD">
        <w:rPr>
          <w:bCs/>
          <w:color w:val="000000"/>
          <w:sz w:val="28"/>
          <w:szCs w:val="28"/>
        </w:rPr>
        <w:t>Какие существуют механизмы общественного контроля за деятельностью горнодобывающих предприятий в области экологической безопасности, и как обеспечивается участие населения в принятии решений, касающихся экологических аспектов горнодобывающего производства?</w:t>
      </w:r>
    </w:p>
    <w:p w:rsidR="00EF53FD" w:rsidRDefault="00EF53FD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Общественные слушания, экологическая экспертиза, доступ к информации, общественные экологические организации, обращения граждан</w:t>
            </w:r>
          </w:p>
        </w:tc>
      </w:tr>
    </w:tbl>
    <w:p w:rsidR="00EF53FD" w:rsidRDefault="00EF53FD" w:rsidP="009727BC">
      <w:pPr>
        <w:pStyle w:val="a3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53D97" w:rsidRPr="00B53D97" w:rsidRDefault="00B53D97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B53D97">
        <w:rPr>
          <w:color w:val="000000"/>
          <w:sz w:val="28"/>
          <w:szCs w:val="28"/>
        </w:rPr>
        <w:t>Какие меры применяются для восстановления земель, нарушенных</w:t>
      </w:r>
      <w:r w:rsidRPr="00B53D97">
        <w:rPr>
          <w:bCs/>
          <w:color w:val="000000"/>
          <w:sz w:val="28"/>
          <w:szCs w:val="28"/>
        </w:rPr>
        <w:t xml:space="preserve"> </w:t>
      </w:r>
      <w:r w:rsidRPr="00B53D97">
        <w:rPr>
          <w:color w:val="000000"/>
          <w:sz w:val="28"/>
          <w:szCs w:val="28"/>
        </w:rPr>
        <w:t>горными</w:t>
      </w:r>
      <w:r w:rsidRPr="00B53D97">
        <w:rPr>
          <w:b/>
          <w:bCs/>
          <w:color w:val="000000"/>
        </w:rPr>
        <w:t xml:space="preserve"> </w:t>
      </w:r>
      <w:r w:rsidRPr="00B53D97">
        <w:rPr>
          <w:bCs/>
          <w:color w:val="000000"/>
          <w:sz w:val="28"/>
          <w:szCs w:val="28"/>
        </w:rPr>
        <w:t xml:space="preserve">работами </w:t>
      </w:r>
      <w:proofErr w:type="gramStart"/>
      <w:r w:rsidRPr="00B53D97">
        <w:rPr>
          <w:bCs/>
          <w:color w:val="000000"/>
          <w:sz w:val="28"/>
          <w:szCs w:val="28"/>
        </w:rPr>
        <w:t>(</w:t>
      </w:r>
      <w:r>
        <w:rPr>
          <w:bCs/>
          <w:color w:val="000000"/>
          <w:sz w:val="28"/>
          <w:szCs w:val="28"/>
        </w:rPr>
        <w:t xml:space="preserve"> техническая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Pr="00B53D97">
        <w:rPr>
          <w:bCs/>
          <w:color w:val="000000"/>
          <w:sz w:val="28"/>
          <w:szCs w:val="28"/>
        </w:rPr>
        <w:t>рекультивация)</w:t>
      </w:r>
    </w:p>
    <w:p w:rsidR="00B53D97" w:rsidRDefault="00B53D97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Планировка поверхности, нанесение плодородного слоя, создание дренажных систем, укрепление откосов</w:t>
            </w:r>
          </w:p>
        </w:tc>
      </w:tr>
    </w:tbl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53D97" w:rsidRPr="00B53D97" w:rsidRDefault="00B53D97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B53D97">
        <w:rPr>
          <w:color w:val="000000"/>
          <w:sz w:val="28"/>
          <w:szCs w:val="28"/>
        </w:rPr>
        <w:t>Какие меры применяются для восстановления земель, нарушенных</w:t>
      </w:r>
      <w:r w:rsidRPr="00B53D97">
        <w:rPr>
          <w:bCs/>
          <w:color w:val="000000"/>
          <w:sz w:val="28"/>
          <w:szCs w:val="28"/>
        </w:rPr>
        <w:t xml:space="preserve"> </w:t>
      </w:r>
      <w:r w:rsidRPr="00B53D97">
        <w:rPr>
          <w:color w:val="000000"/>
          <w:sz w:val="28"/>
          <w:szCs w:val="28"/>
        </w:rPr>
        <w:t>горными</w:t>
      </w:r>
      <w:r w:rsidRPr="00B53D97">
        <w:rPr>
          <w:b/>
          <w:bCs/>
          <w:color w:val="000000"/>
        </w:rPr>
        <w:t xml:space="preserve"> </w:t>
      </w:r>
      <w:r w:rsidRPr="00B53D97">
        <w:rPr>
          <w:bCs/>
          <w:color w:val="000000"/>
          <w:sz w:val="28"/>
          <w:szCs w:val="28"/>
        </w:rPr>
        <w:t>работами (</w:t>
      </w:r>
      <w:proofErr w:type="gramStart"/>
      <w:r>
        <w:rPr>
          <w:bCs/>
          <w:color w:val="000000"/>
          <w:sz w:val="28"/>
          <w:szCs w:val="28"/>
        </w:rPr>
        <w:t xml:space="preserve">биологическая  </w:t>
      </w:r>
      <w:r w:rsidRPr="00B53D97">
        <w:rPr>
          <w:bCs/>
          <w:color w:val="000000"/>
          <w:sz w:val="28"/>
          <w:szCs w:val="28"/>
        </w:rPr>
        <w:t>рекультивация</w:t>
      </w:r>
      <w:proofErr w:type="gramEnd"/>
      <w:r w:rsidRPr="00B53D97">
        <w:rPr>
          <w:bCs/>
          <w:color w:val="000000"/>
          <w:sz w:val="28"/>
          <w:szCs w:val="28"/>
        </w:rPr>
        <w:t>)</w:t>
      </w:r>
    </w:p>
    <w:p w:rsidR="00B53D97" w:rsidRDefault="00B53D97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Посев трав, посадка деревьев и кустарников, внесение удобрений, мелиорация</w:t>
            </w:r>
          </w:p>
        </w:tc>
      </w:tr>
    </w:tbl>
    <w:p w:rsidR="00B53D97" w:rsidRDefault="00B53D97" w:rsidP="009727BC">
      <w:pPr>
        <w:pStyle w:val="a3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3A6D59">
        <w:rPr>
          <w:b/>
          <w:i/>
          <w:color w:val="2E74B5"/>
          <w:sz w:val="28"/>
          <w:szCs w:val="28"/>
        </w:rPr>
        <w:t>59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22990" w:rsidRPr="00B53D97" w:rsidRDefault="006E73AB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6E73AB">
        <w:rPr>
          <w:color w:val="000000"/>
          <w:sz w:val="28"/>
          <w:szCs w:val="28"/>
        </w:rPr>
        <w:t>Обязательное или добровольное страхование экологических рисков, позволяющее компенсировать ущерб, причиненный окружающей среде в результате аварий и инцидентов.</w:t>
      </w:r>
    </w:p>
    <w:p w:rsidR="006E73AB" w:rsidRDefault="006E73AB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Экологическое страхование</w:t>
            </w:r>
          </w:p>
        </w:tc>
      </w:tr>
    </w:tbl>
    <w:p w:rsidR="00B53D97" w:rsidRDefault="00B53D97" w:rsidP="009727BC">
      <w:pPr>
        <w:pStyle w:val="a3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bCs/>
          <w:color w:val="000000"/>
          <w:sz w:val="28"/>
          <w:szCs w:val="28"/>
        </w:rPr>
      </w:pPr>
    </w:p>
    <w:p w:rsidR="003A6D59" w:rsidRDefault="003A6D59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E73AB" w:rsidRPr="006E73AB" w:rsidRDefault="006E73AB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6E73AB">
        <w:rPr>
          <w:bCs/>
          <w:color w:val="000000"/>
          <w:sz w:val="28"/>
          <w:szCs w:val="28"/>
        </w:rPr>
        <w:t>Какова роль технологий переработки и утилизации отходов горнодобывающего производства (хвостов, шламов, отработанной породы) в снижении негативного воздействия на окружающую среду?</w:t>
      </w:r>
    </w:p>
    <w:p w:rsidR="006E73AB" w:rsidRDefault="006E73AB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Снижение объемов отходов, извлечение ценных компонентов, производство строительных материалов, улучшение экологической обстановки</w:t>
            </w:r>
          </w:p>
        </w:tc>
      </w:tr>
    </w:tbl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F511F1" w:rsidRPr="00F511F1" w:rsidRDefault="00F511F1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F511F1">
        <w:rPr>
          <w:color w:val="000000"/>
          <w:sz w:val="28"/>
          <w:szCs w:val="28"/>
        </w:rPr>
        <w:t>Как минимизировать ущерб фауне в зоне влияния рудника?</w:t>
      </w:r>
    </w:p>
    <w:p w:rsidR="00F511F1" w:rsidRDefault="00F511F1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1F1">
              <w:rPr>
                <w:color w:val="000000"/>
                <w:sz w:val="28"/>
                <w:szCs w:val="28"/>
              </w:rPr>
              <w:t xml:space="preserve">Установка </w:t>
            </w:r>
            <w:proofErr w:type="spellStart"/>
            <w:r w:rsidRPr="00F511F1">
              <w:rPr>
                <w:color w:val="000000"/>
                <w:sz w:val="28"/>
                <w:szCs w:val="28"/>
              </w:rPr>
              <w:t>шумозащитных</w:t>
            </w:r>
            <w:proofErr w:type="spellEnd"/>
            <w:r w:rsidRPr="00F511F1">
              <w:rPr>
                <w:color w:val="000000"/>
                <w:sz w:val="28"/>
                <w:szCs w:val="28"/>
              </w:rPr>
              <w:t xml:space="preserve"> экранов, создание </w:t>
            </w:r>
            <w:proofErr w:type="spellStart"/>
            <w:r w:rsidRPr="00F511F1">
              <w:rPr>
                <w:color w:val="000000"/>
                <w:sz w:val="28"/>
                <w:szCs w:val="28"/>
              </w:rPr>
              <w:t>экодуков</w:t>
            </w:r>
            <w:proofErr w:type="spellEnd"/>
            <w:r w:rsidRPr="00F511F1">
              <w:rPr>
                <w:color w:val="000000"/>
                <w:sz w:val="28"/>
                <w:szCs w:val="28"/>
              </w:rPr>
              <w:t xml:space="preserve"> (переходов для животных) над дорогами, ограничение работ в периоды гнездования птиц и миграции копытных</w:t>
            </w:r>
          </w:p>
        </w:tc>
      </w:tr>
    </w:tbl>
    <w:p w:rsidR="00E336CE" w:rsidRDefault="00E336CE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</w:p>
    <w:p w:rsidR="003A6D59" w:rsidRDefault="003A6D59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F511F1" w:rsidRPr="00CD319D" w:rsidRDefault="00CD319D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CD319D">
        <w:rPr>
          <w:color w:val="000000"/>
          <w:sz w:val="28"/>
          <w:szCs w:val="28"/>
        </w:rPr>
        <w:t>Как проводится расчет воздействия, если в одном промышленном узле работают несколько разных компаний?</w:t>
      </w:r>
    </w:p>
    <w:p w:rsidR="00CD319D" w:rsidRDefault="00CD319D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Требуется оценка суммарного влияния воздействия на окружающую среду</w:t>
            </w:r>
          </w:p>
        </w:tc>
      </w:tr>
    </w:tbl>
    <w:p w:rsidR="00CD319D" w:rsidRDefault="00CD319D" w:rsidP="009727BC">
      <w:pPr>
        <w:pStyle w:val="a3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00D62" w:rsidRDefault="00E00D62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D319D" w:rsidRPr="0013051F" w:rsidRDefault="0013051F" w:rsidP="009727BC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13051F">
        <w:rPr>
          <w:color w:val="000000"/>
          <w:sz w:val="28"/>
          <w:szCs w:val="28"/>
        </w:rPr>
        <w:t>истема регулярных наблюдений и измерений состояния окружающей среды в зоне влияния предприятия, целью которой является выявление изменений, связанных с деятельностью предприятия, и оценка эффективности мер по охране окружающей среды.</w:t>
      </w:r>
    </w:p>
    <w:p w:rsidR="0013051F" w:rsidRDefault="0013051F" w:rsidP="009727BC">
      <w:pPr>
        <w:pStyle w:val="a3"/>
        <w:spacing w:before="0" w:beforeAutospacing="0" w:after="0" w:afterAutospacing="0"/>
        <w:ind w:left="108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Экологический мониторинг</w:t>
            </w:r>
          </w:p>
        </w:tc>
      </w:tr>
    </w:tbl>
    <w:p w:rsidR="0013051F" w:rsidRPr="006E73AB" w:rsidRDefault="0013051F" w:rsidP="009727BC">
      <w:pPr>
        <w:pStyle w:val="a3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2C581F" w:rsidRPr="003A6D59" w:rsidRDefault="002C581F" w:rsidP="009727BC">
      <w:pPr>
        <w:pStyle w:val="msonormalmrcssattr"/>
        <w:shd w:val="clear" w:color="auto" w:fill="FFFFFF"/>
        <w:ind w:left="360"/>
        <w:rPr>
          <w:rFonts w:ascii="Arial" w:hAnsi="Arial" w:cs="Arial"/>
          <w:i/>
          <w:color w:val="2C2D2E"/>
          <w:sz w:val="28"/>
          <w:szCs w:val="28"/>
        </w:rPr>
      </w:pPr>
      <w:r w:rsidRPr="003A6D59">
        <w:rPr>
          <w:i/>
          <w:color w:val="2C2D2E"/>
          <w:sz w:val="28"/>
          <w:szCs w:val="28"/>
        </w:rPr>
        <w:t>ИОПК-16.2 Осуществляет оценку воздействия горного производства на окружающую среду.</w:t>
      </w:r>
      <w:r w:rsidRPr="003A6D59">
        <w:rPr>
          <w:i/>
          <w:color w:val="FF0000"/>
          <w:sz w:val="28"/>
          <w:szCs w:val="28"/>
        </w:rPr>
        <w:t> </w:t>
      </w: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Выброс предприятия, поступающий в окружающую среду через специально сооруженные газоходы, водоводы и трубы, называется: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Организованным</w:t>
            </w:r>
          </w:p>
        </w:tc>
      </w:tr>
    </w:tbl>
    <w:p w:rsidR="002C581F" w:rsidRDefault="002C581F" w:rsidP="009727BC">
      <w:pPr>
        <w:pStyle w:val="a3"/>
        <w:spacing w:before="0" w:beforeAutospacing="0" w:after="0" w:afterAutospacing="0"/>
        <w:ind w:left="360"/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Какой класс опасности имеют отходы производства и потребления, характеризующиеся как чрезвычайно опасные для окружающей среды?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Первый класс</w:t>
            </w:r>
          </w:p>
        </w:tc>
      </w:tr>
    </w:tbl>
    <w:p w:rsidR="002C581F" w:rsidRDefault="002C581F" w:rsidP="009727BC">
      <w:pPr>
        <w:pStyle w:val="a3"/>
        <w:spacing w:before="0" w:beforeAutospacing="0" w:after="0" w:afterAutospacing="0"/>
        <w:ind w:left="360"/>
      </w:pPr>
    </w:p>
    <w:p w:rsidR="003A6D59" w:rsidRDefault="003A6D59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 называется комплекс работ, направленных на восстановление продуктивности нарушенных земель?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Рекультивация земель</w:t>
            </w:r>
          </w:p>
        </w:tc>
      </w:tr>
    </w:tbl>
    <w:p w:rsidR="002C581F" w:rsidRDefault="002C581F" w:rsidP="009727BC">
      <w:pPr>
        <w:pStyle w:val="a3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</w:pPr>
    </w:p>
    <w:p w:rsidR="003A6D59" w:rsidRDefault="003A6D59" w:rsidP="009727BC">
      <w:pPr>
        <w:pStyle w:val="docdata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Default="002C581F" w:rsidP="009727BC">
      <w:pPr>
        <w:pStyle w:val="docdata"/>
        <w:shd w:val="clear" w:color="auto" w:fill="FFFFFF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Что понимают под системой мероприятий научного, производственно-технического и организационного характера, обеспечивающих полное и комплексное использование ресурсов недр для удовлетворения материальных и духовных потребностей общества?</w:t>
      </w:r>
    </w:p>
    <w:p w:rsidR="002C581F" w:rsidRDefault="002C581F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Рациональное использование недр</w:t>
            </w:r>
          </w:p>
        </w:tc>
      </w:tr>
    </w:tbl>
    <w:p w:rsidR="002C581F" w:rsidRDefault="002C581F" w:rsidP="009727BC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68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Основной признак, характерный для территорий (зон) экологического бедствия: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Глубокие необратимые изменения природной среды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360"/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 xml:space="preserve">К какому типу загрязнения окружающей среды относится запыление атмосферы 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Механическое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360"/>
      </w:pPr>
    </w:p>
    <w:p w:rsidR="00E00041" w:rsidRDefault="00E00041" w:rsidP="009727BC">
      <w:pPr>
        <w:pStyle w:val="a3"/>
        <w:spacing w:before="0" w:beforeAutospacing="0" w:after="0" w:afterAutospacing="0"/>
        <w:ind w:left="480"/>
      </w:pPr>
    </w:p>
    <w:p w:rsidR="003A6D59" w:rsidRDefault="003A6D59" w:rsidP="009727BC">
      <w:pPr>
        <w:pStyle w:val="a3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Default="00E00041" w:rsidP="009727BC">
      <w:pPr>
        <w:pStyle w:val="a3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Место захоронения твердых бытовых отходов называется</w:t>
      </w:r>
    </w:p>
    <w:p w:rsidR="00E00041" w:rsidRDefault="00E0004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Полигон</w:t>
            </w:r>
          </w:p>
        </w:tc>
      </w:tr>
    </w:tbl>
    <w:p w:rsidR="00E00041" w:rsidRDefault="00E00041" w:rsidP="009727BC">
      <w:pPr>
        <w:pStyle w:val="a3"/>
        <w:spacing w:before="0" w:beforeAutospacing="0" w:after="0" w:afterAutospacing="0"/>
        <w:ind w:left="360"/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E00041" w:rsidRPr="00E00041" w:rsidRDefault="00E00041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Какие методы относятся к физико-химическим методам очистки сточных вод</w:t>
      </w:r>
    </w:p>
    <w:p w:rsidR="00E00041" w:rsidRDefault="00E00041" w:rsidP="009727BC">
      <w:pPr>
        <w:pStyle w:val="docdata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Флотация, сорбция, коагуляция, </w:t>
            </w:r>
            <w:proofErr w:type="spellStart"/>
            <w:r>
              <w:rPr>
                <w:color w:val="000000"/>
                <w:sz w:val="28"/>
                <w:szCs w:val="28"/>
              </w:rPr>
              <w:t>флокуляция</w:t>
            </w:r>
            <w:proofErr w:type="spellEnd"/>
            <w:r>
              <w:rPr>
                <w:color w:val="000000"/>
                <w:sz w:val="28"/>
                <w:szCs w:val="28"/>
              </w:rPr>
              <w:t>, ионный обмен</w:t>
            </w:r>
          </w:p>
        </w:tc>
      </w:tr>
    </w:tbl>
    <w:p w:rsidR="003A6D59" w:rsidRDefault="003A6D59" w:rsidP="009727BC">
      <w:pPr>
        <w:pStyle w:val="docdata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725FB" w:rsidRDefault="00D725FB" w:rsidP="009727BC">
      <w:pPr>
        <w:pStyle w:val="docdata"/>
        <w:spacing w:before="0" w:beforeAutospacing="0" w:after="0" w:afterAutospacing="0"/>
        <w:ind w:left="360"/>
      </w:pPr>
      <w:r>
        <w:rPr>
          <w:color w:val="000000"/>
          <w:sz w:val="28"/>
          <w:szCs w:val="28"/>
        </w:rPr>
        <w:t>Какие мероприятия относятся к биологическому методу защиты поверхности от эрозии?</w:t>
      </w:r>
    </w:p>
    <w:p w:rsidR="00D725FB" w:rsidRDefault="00D725FB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Гидропосев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укладка </w:t>
            </w:r>
            <w:proofErr w:type="spellStart"/>
            <w:r>
              <w:rPr>
                <w:color w:val="000000"/>
                <w:sz w:val="28"/>
                <w:szCs w:val="28"/>
              </w:rPr>
              <w:t>биоматов</w:t>
            </w:r>
            <w:proofErr w:type="spellEnd"/>
          </w:p>
        </w:tc>
      </w:tr>
    </w:tbl>
    <w:p w:rsidR="00D725FB" w:rsidRDefault="00D725FB" w:rsidP="009727BC">
      <w:pPr>
        <w:pStyle w:val="a3"/>
        <w:spacing w:before="0" w:beforeAutospacing="0" w:after="0" w:afterAutospacing="0"/>
        <w:ind w:left="360"/>
        <w:jc w:val="both"/>
      </w:pPr>
    </w:p>
    <w:p w:rsidR="003A6D59" w:rsidRDefault="003A6D59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725FB" w:rsidRDefault="00D725FB" w:rsidP="009727BC">
      <w:pPr>
        <w:pStyle w:val="docdata"/>
        <w:widowControl w:val="0"/>
        <w:shd w:val="clear" w:color="auto" w:fill="FFFFFF"/>
        <w:tabs>
          <w:tab w:val="left" w:pos="731"/>
          <w:tab w:val="left" w:pos="1184"/>
        </w:tabs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Какие основные вещества используются в качестве сорбентов при очистке сточных вод?</w:t>
      </w:r>
    </w:p>
    <w:p w:rsidR="00D725FB" w:rsidRDefault="00D725FB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Цеолит, глина, активированный уголь</w:t>
            </w:r>
          </w:p>
        </w:tc>
      </w:tr>
    </w:tbl>
    <w:p w:rsidR="00D725FB" w:rsidRDefault="00D725FB" w:rsidP="009727BC">
      <w:pPr>
        <w:pStyle w:val="a3"/>
        <w:spacing w:before="0" w:beforeAutospacing="0" w:after="0" w:afterAutospacing="0"/>
        <w:ind w:left="360"/>
        <w:jc w:val="both"/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docdata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74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725FB" w:rsidRDefault="00D725FB" w:rsidP="009727BC">
      <w:pPr>
        <w:pStyle w:val="docdat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Транспортное средство, двигатель которого при его работе является источником выброса, называется…</w:t>
      </w:r>
    </w:p>
    <w:p w:rsidR="00D725FB" w:rsidRDefault="00D725FB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Передвижной источник выброса</w:t>
            </w:r>
          </w:p>
        </w:tc>
      </w:tr>
    </w:tbl>
    <w:p w:rsidR="00D725FB" w:rsidRDefault="00D725FB" w:rsidP="009727BC">
      <w:pPr>
        <w:pStyle w:val="a3"/>
        <w:spacing w:before="0" w:beforeAutospacing="0" w:after="0" w:afterAutospacing="0"/>
        <w:ind w:left="360"/>
        <w:jc w:val="both"/>
      </w:pPr>
    </w:p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C581F" w:rsidRPr="00F511F1" w:rsidRDefault="00F511F1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F511F1">
        <w:rPr>
          <w:color w:val="000000"/>
          <w:sz w:val="28"/>
          <w:szCs w:val="28"/>
        </w:rPr>
        <w:t>Что является основным источником загрязнения воздуха при открытой добыче?</w:t>
      </w:r>
    </w:p>
    <w:p w:rsidR="00F511F1" w:rsidRDefault="00F511F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F511F1">
              <w:rPr>
                <w:color w:val="000000"/>
                <w:sz w:val="28"/>
                <w:szCs w:val="28"/>
              </w:rPr>
              <w:t>ыление при взрывных работах, работе экскаваторов, транспортировке руды по технологическим дорогам, а также выбросы выхлопных газов двигателей внутреннего сгорания тяжелой техники</w:t>
            </w:r>
          </w:p>
        </w:tc>
      </w:tr>
    </w:tbl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color w:val="0A0A0A"/>
          <w:sz w:val="28"/>
          <w:szCs w:val="28"/>
          <w:shd w:val="clear" w:color="auto" w:fill="FFFFFF"/>
        </w:rPr>
      </w:pPr>
    </w:p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F511F1" w:rsidRPr="00F511F1" w:rsidRDefault="00F511F1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F511F1">
        <w:rPr>
          <w:color w:val="0A0A0A"/>
          <w:sz w:val="28"/>
          <w:szCs w:val="28"/>
          <w:shd w:val="clear" w:color="auto" w:fill="FFFFFF"/>
        </w:rPr>
        <w:t xml:space="preserve">Чем опасны </w:t>
      </w:r>
      <w:proofErr w:type="spellStart"/>
      <w:r w:rsidRPr="00F511F1">
        <w:rPr>
          <w:color w:val="0A0A0A"/>
          <w:sz w:val="28"/>
          <w:szCs w:val="28"/>
          <w:shd w:val="clear" w:color="auto" w:fill="FFFFFF"/>
        </w:rPr>
        <w:t>хвостохранилища</w:t>
      </w:r>
      <w:proofErr w:type="spellEnd"/>
      <w:r w:rsidRPr="00F511F1">
        <w:rPr>
          <w:color w:val="0A0A0A"/>
          <w:sz w:val="28"/>
          <w:szCs w:val="28"/>
          <w:shd w:val="clear" w:color="auto" w:fill="FFFFFF"/>
        </w:rPr>
        <w:t xml:space="preserve"> (накопители отходов обогащения)?</w:t>
      </w:r>
    </w:p>
    <w:p w:rsidR="00F511F1" w:rsidRDefault="00F511F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511F1">
              <w:rPr>
                <w:color w:val="000000"/>
                <w:sz w:val="28"/>
                <w:szCs w:val="28"/>
              </w:rPr>
              <w:t xml:space="preserve">Они представляют двойную угрозу: химическую (содержат остатки реагентов, таких как цианиды или </w:t>
            </w:r>
            <w:proofErr w:type="spellStart"/>
            <w:r w:rsidRPr="00F511F1">
              <w:rPr>
                <w:color w:val="000000"/>
                <w:sz w:val="28"/>
                <w:szCs w:val="28"/>
              </w:rPr>
              <w:t>ксантогенаты</w:t>
            </w:r>
            <w:proofErr w:type="spellEnd"/>
            <w:r w:rsidRPr="00F511F1">
              <w:rPr>
                <w:color w:val="000000"/>
                <w:sz w:val="28"/>
                <w:szCs w:val="28"/>
              </w:rPr>
              <w:t>) и физическую (риск прорыва дамбы и затопления территорий токсичной пульпой)</w:t>
            </w:r>
          </w:p>
        </w:tc>
      </w:tr>
    </w:tbl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F511F1" w:rsidRPr="00F511F1" w:rsidRDefault="00F511F1" w:rsidP="009727BC">
      <w:pPr>
        <w:pStyle w:val="msonormalmrcssattr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F511F1">
        <w:rPr>
          <w:color w:val="000000"/>
          <w:sz w:val="28"/>
          <w:szCs w:val="28"/>
        </w:rPr>
        <w:t>Какова роль общественных слушаний в процессе ОВОС?</w:t>
      </w:r>
    </w:p>
    <w:p w:rsidR="00F511F1" w:rsidRDefault="00F511F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1F1">
              <w:rPr>
                <w:color w:val="000000"/>
                <w:sz w:val="28"/>
                <w:szCs w:val="28"/>
              </w:rPr>
              <w:t xml:space="preserve">Это законодательно закрепленный механизм, позволяющий местному населению узнать о рисках проекта, высказать свои опасения и потребовать от компании дополнительных </w:t>
            </w:r>
            <w:r w:rsidRPr="00F511F1">
              <w:rPr>
                <w:color w:val="000000"/>
                <w:sz w:val="28"/>
                <w:szCs w:val="28"/>
              </w:rPr>
              <w:lastRenderedPageBreak/>
              <w:t>мер защиты окружающей среды или социальной поддержки</w:t>
            </w:r>
          </w:p>
        </w:tc>
      </w:tr>
    </w:tbl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3A6D59" w:rsidRDefault="003A6D59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ОПК-16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16.2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F511F1" w:rsidRPr="00F511F1" w:rsidRDefault="00F511F1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F511F1">
        <w:rPr>
          <w:color w:val="000000"/>
          <w:sz w:val="28"/>
          <w:szCs w:val="28"/>
        </w:rPr>
        <w:t>Какие меры наиболее эффективны для снижения запыленности?</w:t>
      </w:r>
    </w:p>
    <w:p w:rsidR="00F511F1" w:rsidRDefault="00F511F1" w:rsidP="009727BC">
      <w:pPr>
        <w:pStyle w:val="a3"/>
        <w:spacing w:before="0" w:beforeAutospacing="0" w:after="0" w:afterAutospacing="0"/>
        <w:ind w:left="360"/>
      </w:pPr>
      <w:r>
        <w:rPr>
          <w:color w:val="C00000"/>
          <w:sz w:val="28"/>
          <w:szCs w:val="28"/>
        </w:rPr>
        <w:t>Вариант ответа</w:t>
      </w:r>
      <w:r>
        <w:rPr>
          <w:rFonts w:ascii="Calibri" w:hAnsi="Calibri" w:cs="Calibri"/>
          <w:color w:val="C0000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1F1">
              <w:rPr>
                <w:color w:val="000000"/>
                <w:sz w:val="28"/>
                <w:szCs w:val="28"/>
              </w:rPr>
              <w:t>Регулярное орошение (полив) дорог и забоев водой или специальными реагентами, использование пылеулавливающих установок на дробильных комплексах и применение современных методов взрывания (например, электронное инициирование) для уменьшения газопылевого облака</w:t>
            </w:r>
          </w:p>
        </w:tc>
      </w:tr>
    </w:tbl>
    <w:p w:rsidR="0014181D" w:rsidRDefault="0014181D" w:rsidP="009727BC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ind w:left="360"/>
        <w:jc w:val="both"/>
        <w:rPr>
          <w:i/>
          <w:color w:val="2C2D2E"/>
          <w:sz w:val="28"/>
          <w:szCs w:val="28"/>
        </w:rPr>
      </w:pPr>
      <w:r w:rsidRPr="0014181D">
        <w:rPr>
          <w:i/>
          <w:color w:val="2C2D2E"/>
          <w:sz w:val="28"/>
          <w:szCs w:val="28"/>
        </w:rPr>
        <w:t>УК-8</w:t>
      </w:r>
      <w:r>
        <w:rPr>
          <w:i/>
          <w:color w:val="2C2D2E"/>
          <w:sz w:val="28"/>
          <w:szCs w:val="28"/>
        </w:rPr>
        <w:t xml:space="preserve"> </w:t>
      </w:r>
      <w:r w:rsidRPr="0014181D">
        <w:rPr>
          <w:i/>
          <w:color w:val="2C2D2E"/>
          <w:sz w:val="28"/>
          <w:szCs w:val="28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14181D" w:rsidRDefault="0014181D" w:rsidP="0014181D">
      <w:pPr>
        <w:pStyle w:val="msonormalmrcssattr"/>
        <w:shd w:val="clear" w:color="auto" w:fill="FFFFFF"/>
        <w:ind w:left="360"/>
        <w:jc w:val="both"/>
        <w:rPr>
          <w:i/>
          <w:color w:val="2C2D2E"/>
          <w:sz w:val="28"/>
          <w:szCs w:val="28"/>
        </w:rPr>
      </w:pPr>
      <w:r w:rsidRPr="0014181D">
        <w:rPr>
          <w:i/>
          <w:color w:val="2C2D2E"/>
          <w:sz w:val="28"/>
          <w:szCs w:val="28"/>
        </w:rPr>
        <w:t>ИУК-8.1</w:t>
      </w:r>
      <w:r w:rsidRPr="0014181D">
        <w:rPr>
          <w:i/>
          <w:color w:val="2C2D2E"/>
          <w:sz w:val="28"/>
          <w:szCs w:val="28"/>
        </w:rPr>
        <w:tab/>
        <w:t>Осознает потенциальные угрозы для жизни и здоровья в профессиональной, бытовой и природной среде, демонстрирует знание алгоритмов создания безопасных условий, основ оказания первой помощи, в том числе при возникновении чрезвычайных ситуаций</w:t>
      </w: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t>Какая природная чрезвычайная ситуация наиболее вероятна при длительном складировании пустой породы в отвалах?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Самовозгорание отвала (эндогенный пожар)</w:t>
            </w:r>
          </w:p>
        </w:tc>
      </w:tr>
    </w:tbl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t xml:space="preserve">Что нужно сделать в первую очередь для создания безопасных условий при прорыве плотины </w:t>
      </w:r>
      <w:proofErr w:type="spellStart"/>
      <w:r w:rsidRPr="0014181D">
        <w:rPr>
          <w:color w:val="000000"/>
          <w:sz w:val="28"/>
          <w:szCs w:val="28"/>
        </w:rPr>
        <w:t>хвостохранилища</w:t>
      </w:r>
      <w:proofErr w:type="spellEnd"/>
      <w:r w:rsidRPr="0014181D">
        <w:rPr>
          <w:color w:val="000000"/>
          <w:sz w:val="28"/>
          <w:szCs w:val="28"/>
        </w:rPr>
        <w:t xml:space="preserve"> (хранилища жидких отходов обогащения)?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lastRenderedPageBreak/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Организовать эвакуацию персонала из зоны затопления на возвышенные участки</w:t>
            </w:r>
          </w:p>
        </w:tc>
      </w:tr>
    </w:tbl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t>Какой из факторов профессиональной среды горняка является прямой угрозой для здоровья из-за загрязнения воздуха?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Повышенное содержание кварцевой пыли (вызывает силикоз)</w:t>
            </w:r>
          </w:p>
        </w:tc>
      </w:tr>
    </w:tbl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t>При отравлении человека угарным газом (CO) в горной выработке, что необходимо сделать согласно основам оказания первой помощи?</w:t>
      </w: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Вынести (вывести) пострадавшего на свежий воздух, расстегнуть стесняющую одежду</w:t>
            </w:r>
          </w:p>
        </w:tc>
      </w:tr>
    </w:tbl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color w:val="0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t>Какая потенциальная угроза для жизни возникает в природной среде вблизи горных выработок при их консервации (закрытии шахты)?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Образование провалов грунта (мульд сдвижения) на поверхности</w:t>
            </w:r>
          </w:p>
        </w:tc>
      </w:tr>
    </w:tbl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color w:val="0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t>При аварии на химическом складе взрывчатых веществ (ВВ) произошел выброс токсичных продуктов взрыва. Что необходимо сделать в первую очередь для создания безопасных условий?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Укрыться в помещении, плотно закрыв окна и двери, или покинуть зону заражения перпендикулярно направлению ветра</w:t>
            </w:r>
          </w:p>
        </w:tc>
      </w:tr>
    </w:tbl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b/>
          <w:i/>
          <w:color w:val="C00000"/>
          <w:sz w:val="28"/>
          <w:szCs w:val="28"/>
        </w:rPr>
      </w:pPr>
    </w:p>
    <w:p w:rsid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color w:val="000000"/>
          <w:sz w:val="28"/>
          <w:szCs w:val="28"/>
        </w:rPr>
      </w:pPr>
      <w:r w:rsidRPr="0014181D">
        <w:rPr>
          <w:color w:val="000000"/>
          <w:sz w:val="28"/>
          <w:szCs w:val="28"/>
        </w:rPr>
        <w:lastRenderedPageBreak/>
        <w:t>При оказании первой помощи пострадавшему в карьере в зимнее время (сильное обморожение пальцев рук), что запрещено делать?</w:t>
      </w:r>
    </w:p>
    <w:p w:rsidR="0014181D" w:rsidRPr="0014181D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60"/>
        <w:jc w:val="both"/>
        <w:rPr>
          <w:color w:val="FF0000"/>
          <w:sz w:val="28"/>
          <w:szCs w:val="28"/>
        </w:rPr>
      </w:pPr>
      <w:r w:rsidRPr="0014181D">
        <w:rPr>
          <w:color w:val="FF0000"/>
          <w:sz w:val="28"/>
          <w:szCs w:val="28"/>
        </w:rPr>
        <w:t>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36CE" w:rsidRPr="00E336CE" w:rsidTr="00F75908">
        <w:trPr>
          <w:trHeight w:val="180"/>
        </w:trPr>
        <w:tc>
          <w:tcPr>
            <w:tcW w:w="2850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:rsidR="00E336CE" w:rsidRPr="00E336CE" w:rsidRDefault="00E336CE" w:rsidP="00E33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81D">
              <w:rPr>
                <w:color w:val="000000"/>
                <w:sz w:val="28"/>
                <w:szCs w:val="28"/>
              </w:rPr>
              <w:t>Растирать обмороженные места снегом или шерстяной тканью</w:t>
            </w:r>
          </w:p>
        </w:tc>
      </w:tr>
    </w:tbl>
    <w:p w:rsidR="0014181D" w:rsidRPr="00F511F1" w:rsidRDefault="0014181D" w:rsidP="0014181D">
      <w:pPr>
        <w:pStyle w:val="msonormalmrcssattr"/>
        <w:shd w:val="clear" w:color="auto" w:fill="FFFFFF"/>
        <w:spacing w:before="0" w:beforeAutospacing="0" w:after="0" w:afterAutospacing="0"/>
        <w:ind w:left="357"/>
        <w:jc w:val="both"/>
        <w:rPr>
          <w:color w:val="000000"/>
          <w:sz w:val="28"/>
          <w:szCs w:val="28"/>
        </w:rPr>
      </w:pPr>
    </w:p>
    <w:sectPr w:rsidR="0014181D" w:rsidRPr="00F5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30F9E"/>
    <w:multiLevelType w:val="hybridMultilevel"/>
    <w:tmpl w:val="9F0AE126"/>
    <w:lvl w:ilvl="0" w:tplc="EF4CCD84">
      <w:start w:val="5"/>
      <w:numFmt w:val="decimal"/>
      <w:lvlText w:val="%1."/>
      <w:lvlJc w:val="left"/>
      <w:pPr>
        <w:ind w:left="861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24D703BF"/>
    <w:multiLevelType w:val="hybridMultilevel"/>
    <w:tmpl w:val="CBE84006"/>
    <w:lvl w:ilvl="0" w:tplc="C7C6A440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A5FEF"/>
    <w:multiLevelType w:val="hybridMultilevel"/>
    <w:tmpl w:val="5EEE554A"/>
    <w:lvl w:ilvl="0" w:tplc="64860064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6C147D4"/>
    <w:multiLevelType w:val="hybridMultilevel"/>
    <w:tmpl w:val="7334FE3A"/>
    <w:lvl w:ilvl="0" w:tplc="EBE8A9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46385"/>
    <w:multiLevelType w:val="hybridMultilevel"/>
    <w:tmpl w:val="0A129B26"/>
    <w:lvl w:ilvl="0" w:tplc="4B4028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03177"/>
    <w:multiLevelType w:val="hybridMultilevel"/>
    <w:tmpl w:val="2418F516"/>
    <w:lvl w:ilvl="0" w:tplc="4E3EF79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74C7E"/>
    <w:multiLevelType w:val="hybridMultilevel"/>
    <w:tmpl w:val="F892AA22"/>
    <w:lvl w:ilvl="0" w:tplc="69AE959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206759"/>
    <w:multiLevelType w:val="hybridMultilevel"/>
    <w:tmpl w:val="A850AAA0"/>
    <w:lvl w:ilvl="0" w:tplc="C7C6A440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4498B"/>
    <w:multiLevelType w:val="hybridMultilevel"/>
    <w:tmpl w:val="54860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51DC5"/>
    <w:multiLevelType w:val="hybridMultilevel"/>
    <w:tmpl w:val="02885736"/>
    <w:lvl w:ilvl="0" w:tplc="86D8B67A">
      <w:start w:val="1"/>
      <w:numFmt w:val="decimal"/>
      <w:lvlText w:val="%1."/>
      <w:lvlJc w:val="left"/>
      <w:pPr>
        <w:ind w:left="501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0356A"/>
    <w:multiLevelType w:val="hybridMultilevel"/>
    <w:tmpl w:val="1A6AC5A2"/>
    <w:lvl w:ilvl="0" w:tplc="C62C3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0"/>
  </w:num>
  <w:num w:numId="7">
    <w:abstractNumId w:val="6"/>
  </w:num>
  <w:num w:numId="8">
    <w:abstractNumId w:val="0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81F"/>
    <w:rsid w:val="0013051F"/>
    <w:rsid w:val="0014181D"/>
    <w:rsid w:val="00153CF2"/>
    <w:rsid w:val="00262A74"/>
    <w:rsid w:val="002C581F"/>
    <w:rsid w:val="003126CA"/>
    <w:rsid w:val="00312B27"/>
    <w:rsid w:val="003A6D59"/>
    <w:rsid w:val="003C5D3B"/>
    <w:rsid w:val="005257D6"/>
    <w:rsid w:val="00641F18"/>
    <w:rsid w:val="006E73AB"/>
    <w:rsid w:val="006F7EE9"/>
    <w:rsid w:val="00722990"/>
    <w:rsid w:val="00740DFF"/>
    <w:rsid w:val="008E7556"/>
    <w:rsid w:val="009727BC"/>
    <w:rsid w:val="00B53D97"/>
    <w:rsid w:val="00B83DF8"/>
    <w:rsid w:val="00BC01C8"/>
    <w:rsid w:val="00C36EB2"/>
    <w:rsid w:val="00C66563"/>
    <w:rsid w:val="00CC4AAC"/>
    <w:rsid w:val="00CD319D"/>
    <w:rsid w:val="00D440EF"/>
    <w:rsid w:val="00D52A90"/>
    <w:rsid w:val="00D725FB"/>
    <w:rsid w:val="00E00041"/>
    <w:rsid w:val="00E00D62"/>
    <w:rsid w:val="00E336CE"/>
    <w:rsid w:val="00E40F6B"/>
    <w:rsid w:val="00E44B06"/>
    <w:rsid w:val="00E5719A"/>
    <w:rsid w:val="00E67104"/>
    <w:rsid w:val="00EF53FD"/>
    <w:rsid w:val="00F5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87C2C"/>
  <w15:chartTrackingRefBased/>
  <w15:docId w15:val="{605B5342-3584-4BD4-A6FF-4DA17719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2C5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306,bqiaagaaeyqcaaagiaiaaaoubgaabbwgaaaaaaaaaaaaaaaaaaaaaaaaaaaaaaaaaaaaaaaaaaaaaaaaaaaaaaaaaaaaaaaaaaaaaaaaaaaaaaaaaaaaaaaaaaaaaaaaaaaaaaaaaaaaaaaaaaaaaaaaaaaaaaaaaaaaaaaaaaaaaaaaaaaaaaaaaaaaaaaaaaaaaaaaaaaaaaaaaaaaaaaaaaaaaaaaaaaaaaaa"/>
    <w:basedOn w:val="a"/>
    <w:rsid w:val="002C5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C5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126CA"/>
    <w:pPr>
      <w:ind w:left="720"/>
      <w:contextualSpacing/>
    </w:pPr>
  </w:style>
  <w:style w:type="character" w:styleId="a5">
    <w:name w:val="Strong"/>
    <w:basedOn w:val="a0"/>
    <w:uiPriority w:val="22"/>
    <w:qFormat/>
    <w:rsid w:val="003126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3469</Words>
  <Characters>19774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Кибанова Татьяна Николаевна</dc:creator>
  <cp:keywords/>
  <dc:description/>
  <cp:lastModifiedBy>Красавин Алексей Викторович</cp:lastModifiedBy>
  <cp:revision>2</cp:revision>
  <dcterms:created xsi:type="dcterms:W3CDTF">2026-04-17T05:38:00Z</dcterms:created>
  <dcterms:modified xsi:type="dcterms:W3CDTF">2026-04-17T05:38:00Z</dcterms:modified>
</cp:coreProperties>
</file>