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КОМПЛЕКТ ОЦЕНОЧНЫХ МАТЕРИАЛОВ</w:t>
      </w:r>
    </w:p>
    <w:p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 xml:space="preserve">ДЛЯ ОЦЕНКИ СФОРМИРОВАННОСТИ КОМПЕТЕНЦИЙ </w:t>
      </w:r>
    </w:p>
    <w:p w:rsidR="00D82FD6" w:rsidRPr="00D82FD6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ПО ДИСЦИПЛИНЕ (МОДУЛЮ)</w:t>
      </w:r>
    </w:p>
    <w:p w:rsidR="00016DF9" w:rsidRDefault="00D82FD6" w:rsidP="00D82FD6">
      <w:pPr>
        <w:jc w:val="center"/>
        <w:rPr>
          <w:b/>
          <w:sz w:val="28"/>
          <w:szCs w:val="28"/>
        </w:rPr>
      </w:pPr>
      <w:r w:rsidRPr="00D82FD6">
        <w:rPr>
          <w:b/>
          <w:sz w:val="28"/>
          <w:szCs w:val="28"/>
        </w:rPr>
        <w:t>Метрология, стандартизация и сертификация</w:t>
      </w:r>
    </w:p>
    <w:p w:rsidR="00016DF9" w:rsidRPr="009F755A" w:rsidRDefault="00016DF9" w:rsidP="00016DF9">
      <w:pPr>
        <w:pStyle w:val="1"/>
        <w:spacing w:before="0"/>
        <w:rPr>
          <w:rFonts w:ascii="Times New Roman" w:hAnsi="Times New Roman"/>
          <w:b/>
          <w:color w:val="C00000"/>
          <w:sz w:val="28"/>
          <w:szCs w:val="28"/>
        </w:rPr>
      </w:pP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9F755A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 18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 xml:space="preserve"> – </w:t>
      </w:r>
      <w:r w:rsidRPr="00834B1E">
        <w:rPr>
          <w:rFonts w:ascii="Times New Roman" w:hAnsi="Times New Roman"/>
          <w:b/>
          <w:i/>
          <w:sz w:val="28"/>
          <w:szCs w:val="24"/>
        </w:rPr>
        <w:t>ИОПК</w:t>
      </w:r>
      <w:r>
        <w:rPr>
          <w:rFonts w:ascii="Times New Roman" w:hAnsi="Times New Roman"/>
          <w:b/>
          <w:i/>
          <w:sz w:val="28"/>
          <w:szCs w:val="24"/>
        </w:rPr>
        <w:t xml:space="preserve"> 18.</w:t>
      </w:r>
      <w:r w:rsidRPr="00834B1E">
        <w:rPr>
          <w:rFonts w:ascii="Times New Roman" w:hAnsi="Times New Roman"/>
          <w:b/>
          <w:i/>
          <w:sz w:val="28"/>
          <w:szCs w:val="24"/>
        </w:rPr>
        <w:t>1</w:t>
      </w:r>
      <w:r w:rsidRPr="009F755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16DF9" w:rsidRDefault="00016DF9" w:rsidP="00016DF9">
      <w:pPr>
        <w:pStyle w:val="a6"/>
        <w:spacing w:after="0"/>
        <w:ind w:right="57" w:firstLine="709"/>
        <w:jc w:val="both"/>
      </w:pPr>
      <w:r>
        <w:rPr>
          <w:color w:val="000000"/>
        </w:rPr>
        <w:t>Важнейшими инструментами решения прикладных инженерных задач являются методы стандартизации. Результаты исследований фиксируются в виде технической документации. Стандарты какой системы устанавливают требования к горной графической документации? Укажите полное название системы стандартов, начиная с заглавной буквы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9460CC" w:rsidRPr="00B34961" w:rsidTr="008E1DCE">
        <w:tc>
          <w:tcPr>
            <w:tcW w:w="5363" w:type="dxa"/>
          </w:tcPr>
          <w:p w:rsidR="009460CC" w:rsidRPr="00B34961" w:rsidRDefault="009460CC" w:rsidP="004A1A1C">
            <w:r>
              <w:t>Впишите ответ</w:t>
            </w:r>
          </w:p>
        </w:tc>
        <w:tc>
          <w:tcPr>
            <w:tcW w:w="3981" w:type="dxa"/>
          </w:tcPr>
          <w:p w:rsidR="009460CC" w:rsidRPr="00B34961" w:rsidRDefault="009460CC" w:rsidP="004A1A1C">
            <w:pPr>
              <w:rPr>
                <w:szCs w:val="28"/>
              </w:rPr>
            </w:pPr>
            <w:r>
              <w:rPr>
                <w:szCs w:val="28"/>
              </w:rPr>
              <w:t>Единая система конструкторской документации</w:t>
            </w:r>
          </w:p>
        </w:tc>
      </w:tr>
    </w:tbl>
    <w:p w:rsidR="00016DF9" w:rsidRDefault="00016DF9" w:rsidP="00016DF9"/>
    <w:p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016DF9" w:rsidRDefault="009460CC" w:rsidP="00016DF9">
      <w:pPr>
        <w:pStyle w:val="a6"/>
        <w:spacing w:after="0"/>
        <w:ind w:right="57" w:firstLine="709"/>
        <w:jc w:val="both"/>
      </w:pPr>
      <w:r w:rsidRPr="009460CC">
        <w:rPr>
          <w:color w:val="000000"/>
        </w:rPr>
        <w:t>Назовите один из видов горной графической документации, отображающей рельеф земной поверхности, согласно ГОСТ 2.850.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9460CC" w:rsidRPr="00B34961" w:rsidTr="00265AFB">
        <w:tc>
          <w:tcPr>
            <w:tcW w:w="5363" w:type="dxa"/>
            <w:vMerge w:val="restart"/>
          </w:tcPr>
          <w:p w:rsidR="009460CC" w:rsidRPr="00B34961" w:rsidRDefault="009460CC" w:rsidP="00265AFB">
            <w:r>
              <w:t>Впишите ответ</w:t>
            </w:r>
          </w:p>
        </w:tc>
        <w:tc>
          <w:tcPr>
            <w:tcW w:w="3981" w:type="dxa"/>
          </w:tcPr>
          <w:p w:rsidR="009460CC" w:rsidRPr="00B34961" w:rsidRDefault="009460CC" w:rsidP="00265AFB">
            <w:pPr>
              <w:rPr>
                <w:szCs w:val="28"/>
              </w:rPr>
            </w:pPr>
            <w:r>
              <w:rPr>
                <w:szCs w:val="28"/>
              </w:rPr>
              <w:t>План земной поверхности</w:t>
            </w:r>
          </w:p>
        </w:tc>
      </w:tr>
      <w:tr w:rsidR="009460CC" w:rsidRPr="00B34961" w:rsidTr="00265AFB">
        <w:tc>
          <w:tcPr>
            <w:tcW w:w="5363" w:type="dxa"/>
            <w:vMerge/>
          </w:tcPr>
          <w:p w:rsidR="009460CC" w:rsidRDefault="009460CC" w:rsidP="00265AFB"/>
        </w:tc>
        <w:tc>
          <w:tcPr>
            <w:tcW w:w="3981" w:type="dxa"/>
          </w:tcPr>
          <w:p w:rsidR="009460CC" w:rsidRDefault="009460CC" w:rsidP="00265AFB">
            <w:pPr>
              <w:rPr>
                <w:szCs w:val="28"/>
              </w:rPr>
            </w:pPr>
            <w:r>
              <w:rPr>
                <w:szCs w:val="28"/>
              </w:rPr>
              <w:t>план земной поверхности</w:t>
            </w:r>
          </w:p>
        </w:tc>
      </w:tr>
    </w:tbl>
    <w:p w:rsidR="00016DF9" w:rsidRDefault="00016DF9" w:rsidP="00016DF9"/>
    <w:p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Какая из перечисленных единиц относится к основным единицам СИ?</w:t>
      </w:r>
    </w:p>
    <w:p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A. Вт</w:t>
      </w:r>
    </w:p>
    <w:p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B. Па</w:t>
      </w:r>
    </w:p>
    <w:p w:rsidR="009460CC" w:rsidRPr="009460CC" w:rsidRDefault="009460CC" w:rsidP="009460CC">
      <w:pPr>
        <w:rPr>
          <w:color w:val="000000"/>
        </w:rPr>
      </w:pPr>
      <w:r w:rsidRPr="009460CC">
        <w:rPr>
          <w:color w:val="000000"/>
        </w:rPr>
        <w:t>C. А</w:t>
      </w:r>
      <w:r>
        <w:rPr>
          <w:color w:val="000000"/>
        </w:rPr>
        <w:t xml:space="preserve"> (+)</w:t>
      </w:r>
    </w:p>
    <w:p w:rsidR="00016DF9" w:rsidRDefault="009460CC" w:rsidP="009460CC">
      <w:r w:rsidRPr="009460CC">
        <w:rPr>
          <w:color w:val="000000"/>
        </w:rPr>
        <w:t>D. Н</w:t>
      </w:r>
    </w:p>
    <w:p w:rsidR="00016DF9" w:rsidRPr="00811262" w:rsidRDefault="00016DF9" w:rsidP="00016DF9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9460CC" w:rsidRPr="009460CC" w:rsidRDefault="009460CC" w:rsidP="009460CC">
      <w:pPr>
        <w:tabs>
          <w:tab w:val="left" w:pos="1530"/>
        </w:tabs>
        <w:ind w:firstLine="709"/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Согласно ГОСТ Р 15.101-2021, формулирование цели и задач исследования является этапом под номером:</w:t>
      </w:r>
    </w:p>
    <w:p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1</w:t>
      </w:r>
    </w:p>
    <w:p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4</w:t>
      </w:r>
    </w:p>
    <w:p w:rsidR="009460CC" w:rsidRPr="009460CC" w:rsidRDefault="009460CC" w:rsidP="009460CC">
      <w:pPr>
        <w:tabs>
          <w:tab w:val="left" w:pos="1530"/>
        </w:tabs>
        <w:jc w:val="both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8</w:t>
      </w:r>
      <w:r>
        <w:rPr>
          <w:rFonts w:eastAsia="Calibri"/>
          <w:color w:val="000000"/>
          <w:lang w:eastAsia="en-US"/>
        </w:rPr>
        <w:t xml:space="preserve"> (+)</w:t>
      </w:r>
    </w:p>
    <w:p w:rsidR="00016DF9" w:rsidRPr="00687555" w:rsidRDefault="009460CC" w:rsidP="009460CC">
      <w:pPr>
        <w:tabs>
          <w:tab w:val="left" w:pos="1530"/>
        </w:tabs>
        <w:jc w:val="both"/>
        <w:rPr>
          <w:iCs/>
          <w:color w:val="000000"/>
          <w:sz w:val="28"/>
          <w:szCs w:val="28"/>
        </w:rPr>
      </w:pPr>
      <w:r w:rsidRPr="009460CC">
        <w:rPr>
          <w:rFonts w:eastAsia="Calibri"/>
          <w:color w:val="000000"/>
          <w:lang w:eastAsia="en-US"/>
        </w:rPr>
        <w:t>D. 5</w:t>
      </w:r>
    </w:p>
    <w:p w:rsidR="00016DF9" w:rsidRDefault="00016DF9" w:rsidP="00016DF9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ИОПК 18.2 - </w:t>
      </w:r>
      <w:r w:rsidRPr="00AA6146">
        <w:rPr>
          <w:b/>
          <w:sz w:val="28"/>
        </w:rPr>
        <w:t>Владеет: навыком работы с информационными источниками, литературой</w:t>
      </w:r>
    </w:p>
    <w:p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016DF9" w:rsidRPr="0048412B" w:rsidRDefault="00016DF9" w:rsidP="00016DF9">
      <w:pPr>
        <w:pStyle w:val="a6"/>
        <w:spacing w:after="0"/>
        <w:ind w:right="57" w:firstLine="709"/>
        <w:jc w:val="both"/>
      </w:pPr>
      <w:r>
        <w:rPr>
          <w:color w:val="000000"/>
        </w:rPr>
        <w:t xml:space="preserve">Назовите сайт, который содержит официальную информацию о действующих на территории РФ стандартах и технических регламентах. В ответе используйте формат </w:t>
      </w:r>
      <w:proofErr w:type="spellStart"/>
      <w:r>
        <w:rPr>
          <w:color w:val="000000"/>
          <w:lang w:val="en-US"/>
        </w:rPr>
        <w:t>xxxxxxx</w:t>
      </w:r>
      <w:proofErr w:type="spellEnd"/>
      <w:r w:rsidRPr="0048412B"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6DF9" w:rsidRPr="00B34961" w:rsidTr="004A1A1C">
        <w:tc>
          <w:tcPr>
            <w:tcW w:w="2850" w:type="dxa"/>
          </w:tcPr>
          <w:p w:rsidR="00016DF9" w:rsidRPr="00B34961" w:rsidRDefault="009460CC" w:rsidP="004A1A1C">
            <w:r>
              <w:t>Впишите ответ</w:t>
            </w:r>
          </w:p>
        </w:tc>
        <w:tc>
          <w:tcPr>
            <w:tcW w:w="2513" w:type="dxa"/>
          </w:tcPr>
          <w:p w:rsidR="00016DF9" w:rsidRPr="00B34961" w:rsidRDefault="00016DF9" w:rsidP="004A1A1C"/>
        </w:tc>
        <w:tc>
          <w:tcPr>
            <w:tcW w:w="3981" w:type="dxa"/>
          </w:tcPr>
          <w:p w:rsidR="00016DF9" w:rsidRPr="00B34961" w:rsidRDefault="009460CC" w:rsidP="004A1A1C">
            <w:pPr>
              <w:jc w:val="both"/>
              <w:rPr>
                <w:szCs w:val="28"/>
              </w:rPr>
            </w:pPr>
            <w:r>
              <w:rPr>
                <w:lang w:val="en-US"/>
              </w:rPr>
              <w:t>gost.ru</w:t>
            </w:r>
          </w:p>
        </w:tc>
      </w:tr>
    </w:tbl>
    <w:p w:rsidR="00016DF9" w:rsidRDefault="00016DF9" w:rsidP="00016DF9"/>
    <w:p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Согласно ГОСТ Р 7.0.99, первым этапом создания реферата является: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аналитический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синтетический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ознакомительный</w:t>
      </w:r>
      <w:r>
        <w:rPr>
          <w:rFonts w:eastAsia="Calibri"/>
          <w:color w:val="000000"/>
          <w:lang w:eastAsia="en-US"/>
        </w:rPr>
        <w:t xml:space="preserve"> (+)</w:t>
      </w:r>
    </w:p>
    <w:p w:rsidR="00016DF9" w:rsidRDefault="009460CC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9460CC">
        <w:rPr>
          <w:rFonts w:eastAsia="Calibri"/>
          <w:color w:val="000000"/>
          <w:lang w:eastAsia="en-US"/>
        </w:rPr>
        <w:t>D. редакционный</w:t>
      </w:r>
    </w:p>
    <w:p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Какой стандарт из Единой системы конструкторской документации устанавливает требования к ремонтным документам?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A. ГОСТ 2.601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B. ГОСТ 2.602</w:t>
      </w:r>
      <w:r>
        <w:rPr>
          <w:rFonts w:eastAsia="Calibri"/>
          <w:lang w:eastAsia="en-US"/>
        </w:rPr>
        <w:t xml:space="preserve"> (+)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lang w:eastAsia="en-US"/>
        </w:rPr>
      </w:pPr>
      <w:r w:rsidRPr="009460CC">
        <w:rPr>
          <w:rFonts w:eastAsia="Calibri"/>
          <w:lang w:eastAsia="en-US"/>
        </w:rPr>
        <w:t>C. ГОСТ 2.603</w:t>
      </w:r>
    </w:p>
    <w:p w:rsidR="009460CC" w:rsidRDefault="009460CC" w:rsidP="009460CC">
      <w:pPr>
        <w:keepNext/>
        <w:keepLines/>
        <w:outlineLvl w:val="0"/>
        <w:rPr>
          <w:rFonts w:eastAsia="Calibri"/>
          <w:b/>
          <w:i/>
          <w:color w:val="C00000"/>
          <w:sz w:val="28"/>
          <w:szCs w:val="28"/>
          <w:lang w:eastAsia="en-US"/>
        </w:rPr>
      </w:pPr>
      <w:r w:rsidRPr="009460CC">
        <w:rPr>
          <w:rFonts w:eastAsia="Calibri"/>
          <w:lang w:eastAsia="en-US"/>
        </w:rPr>
        <w:t>D. ГОСТ Р 2.105</w:t>
      </w:r>
      <w:r w:rsidRPr="009460CC">
        <w:rPr>
          <w:rFonts w:eastAsia="Calibri"/>
          <w:b/>
          <w:i/>
          <w:color w:val="C00000"/>
          <w:sz w:val="28"/>
          <w:szCs w:val="28"/>
          <w:lang w:eastAsia="en-US"/>
        </w:rPr>
        <w:t xml:space="preserve"> </w:t>
      </w:r>
    </w:p>
    <w:p w:rsidR="00016DF9" w:rsidRDefault="00016DF9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Какой стандарт регламентирует виды и комплектность горной графической документации?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A. ГОСТ 2.850</w:t>
      </w:r>
      <w:r>
        <w:rPr>
          <w:rFonts w:eastAsia="Calibri"/>
          <w:color w:val="000000"/>
          <w:lang w:eastAsia="en-US"/>
        </w:rPr>
        <w:t xml:space="preserve"> (+)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B. ГОСТ 2.851</w:t>
      </w:r>
    </w:p>
    <w:p w:rsidR="009460CC" w:rsidRP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C. ГОСТ 2.854</w:t>
      </w:r>
    </w:p>
    <w:p w:rsidR="009460CC" w:rsidRDefault="009460CC" w:rsidP="009460CC">
      <w:pPr>
        <w:keepNext/>
        <w:keepLines/>
        <w:outlineLvl w:val="0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9460CC">
        <w:rPr>
          <w:rFonts w:eastAsia="Calibri"/>
          <w:color w:val="000000"/>
          <w:lang w:eastAsia="en-US"/>
        </w:rPr>
        <w:t>D. ГОСТ 2.856</w:t>
      </w:r>
      <w:r w:rsidRPr="009460CC">
        <w:rPr>
          <w:rFonts w:eastAsia="Calibri"/>
          <w:b/>
          <w:i/>
          <w:color w:val="000000"/>
          <w:sz w:val="28"/>
          <w:szCs w:val="28"/>
          <w:lang w:eastAsia="en-US"/>
        </w:rPr>
        <w:t xml:space="preserve"> </w:t>
      </w:r>
    </w:p>
    <w:p w:rsidR="00016DF9" w:rsidRDefault="00016DF9" w:rsidP="009460CC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Какой стандарт регламентирует виды и комплектность горной графической документации?</w:t>
      </w:r>
    </w:p>
    <w:p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A. ГОСТ 2.850</w:t>
      </w:r>
      <w:r>
        <w:rPr>
          <w:rFonts w:eastAsia="Calibri"/>
          <w:color w:val="000000"/>
          <w:lang w:eastAsia="en-US"/>
        </w:rPr>
        <w:t xml:space="preserve"> (+)</w:t>
      </w:r>
    </w:p>
    <w:p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B. ГОСТ 2.851</w:t>
      </w:r>
    </w:p>
    <w:p w:rsidR="006B5442" w:rsidRP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C. ГОСТ 2.854</w:t>
      </w:r>
    </w:p>
    <w:p w:rsidR="006B5442" w:rsidRDefault="006B5442" w:rsidP="006B5442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D. ГОСТ 2.856</w:t>
      </w:r>
    </w:p>
    <w:p w:rsidR="009460CC" w:rsidRDefault="009460CC" w:rsidP="006B5442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9460CC" w:rsidRDefault="009460CC" w:rsidP="009460CC">
      <w:pPr>
        <w:keepNext/>
        <w:keepLines/>
        <w:outlineLvl w:val="0"/>
        <w:rPr>
          <w:rFonts w:eastAsia="Calibri"/>
          <w:color w:val="000000"/>
          <w:lang w:eastAsia="en-US"/>
        </w:rPr>
      </w:pPr>
      <w:r w:rsidRPr="009460CC">
        <w:rPr>
          <w:rFonts w:eastAsia="Calibri"/>
          <w:color w:val="000000"/>
          <w:lang w:eastAsia="en-US"/>
        </w:rPr>
        <w:t>Назовите номер стандарта, который определяет требования к оформлению отчетов о научно-исследовательской работе.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460CC" w:rsidTr="009460CC">
        <w:tc>
          <w:tcPr>
            <w:tcW w:w="4672" w:type="dxa"/>
          </w:tcPr>
          <w:p w:rsidR="009460CC" w:rsidRDefault="009460CC" w:rsidP="009460CC">
            <w:pPr>
              <w:keepNext/>
              <w:keepLines/>
              <w:outlineLvl w:val="0"/>
              <w:rPr>
                <w:rFonts w:eastAsia="Calibri"/>
                <w:color w:val="000000"/>
                <w:lang w:eastAsia="en-US"/>
              </w:rPr>
            </w:pPr>
            <w:r>
              <w:t>Впишите ответ</w:t>
            </w:r>
          </w:p>
        </w:tc>
        <w:tc>
          <w:tcPr>
            <w:tcW w:w="4673" w:type="dxa"/>
          </w:tcPr>
          <w:p w:rsidR="009460CC" w:rsidRDefault="009460CC" w:rsidP="009460CC">
            <w:pPr>
              <w:keepNext/>
              <w:keepLines/>
              <w:outlineLvl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ГОСТ 7.32</w:t>
            </w:r>
          </w:p>
        </w:tc>
      </w:tr>
    </w:tbl>
    <w:p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Что из перечисленного относится к видам ремонтной документации согласно ГОСТ 2.602?</w:t>
      </w:r>
    </w:p>
    <w:p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A. Паспорт изделия</w:t>
      </w:r>
    </w:p>
    <w:p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B. Руководство по эксплуатации</w:t>
      </w:r>
    </w:p>
    <w:p w:rsidR="006B5442" w:rsidRPr="006B5442" w:rsidRDefault="006B5442" w:rsidP="006B5442">
      <w:pPr>
        <w:keepNext/>
        <w:keepLines/>
        <w:outlineLvl w:val="0"/>
        <w:rPr>
          <w:color w:val="000000"/>
        </w:rPr>
      </w:pPr>
      <w:r w:rsidRPr="006B5442">
        <w:rPr>
          <w:color w:val="000000"/>
        </w:rPr>
        <w:t>C. Руководство по ремонту (+)</w:t>
      </w:r>
    </w:p>
    <w:p w:rsidR="00016DF9" w:rsidRDefault="006B5442" w:rsidP="006B5442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6B5442">
        <w:rPr>
          <w:color w:val="000000"/>
        </w:rPr>
        <w:t>D. Технические условия на поставку</w:t>
      </w:r>
    </w:p>
    <w:p w:rsidR="00016DF9" w:rsidRDefault="00016DF9" w:rsidP="00016DF9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 18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FB33CC">
        <w:rPr>
          <w:b/>
          <w:i/>
          <w:color w:val="2E74B5"/>
          <w:sz w:val="28"/>
        </w:rPr>
        <w:t>ИОПК 18.</w:t>
      </w:r>
      <w:r w:rsidR="00D82FD6">
        <w:rPr>
          <w:b/>
          <w:i/>
          <w:color w:val="2E74B5"/>
          <w:sz w:val="28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016DF9" w:rsidRDefault="006B5442" w:rsidP="00016DF9">
      <w:pPr>
        <w:pStyle w:val="a6"/>
        <w:spacing w:after="0"/>
        <w:ind w:right="57" w:firstLine="709"/>
        <w:jc w:val="both"/>
      </w:pPr>
      <w:r w:rsidRPr="006B5442">
        <w:rPr>
          <w:color w:val="000000"/>
        </w:rPr>
        <w:t>Как называется процесс установления и применения стандартов с целью повышения уровня безопасности, качества и взаимозаменяемости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:rsidTr="00FC584B">
        <w:tc>
          <w:tcPr>
            <w:tcW w:w="5363" w:type="dxa"/>
            <w:vMerge w:val="restart"/>
          </w:tcPr>
          <w:p w:rsidR="006B5442" w:rsidRPr="00B34961" w:rsidRDefault="006B5442" w:rsidP="004A1A1C">
            <w:r>
              <w:t>Впишите ответ</w:t>
            </w:r>
          </w:p>
        </w:tc>
        <w:tc>
          <w:tcPr>
            <w:tcW w:w="3981" w:type="dxa"/>
          </w:tcPr>
          <w:p w:rsidR="006B5442" w:rsidRPr="0098487A" w:rsidRDefault="006B5442" w:rsidP="004A1A1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Стандартизация</w:t>
            </w:r>
          </w:p>
        </w:tc>
      </w:tr>
      <w:tr w:rsidR="006B5442" w:rsidRPr="00B34961" w:rsidTr="00FC584B">
        <w:tc>
          <w:tcPr>
            <w:tcW w:w="5363" w:type="dxa"/>
            <w:vMerge/>
          </w:tcPr>
          <w:p w:rsidR="006B5442" w:rsidRPr="00B34961" w:rsidRDefault="006B5442" w:rsidP="004A1A1C"/>
        </w:tc>
        <w:tc>
          <w:tcPr>
            <w:tcW w:w="3981" w:type="dxa"/>
          </w:tcPr>
          <w:p w:rsidR="006B5442" w:rsidRPr="0098487A" w:rsidRDefault="006B5442" w:rsidP="004A1A1C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стандартизация</w:t>
            </w:r>
          </w:p>
        </w:tc>
      </w:tr>
    </w:tbl>
    <w:p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Какой международный стандарт устанавливает основные требования к системам менеджмента качества?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:rsidTr="005200AF">
        <w:tc>
          <w:tcPr>
            <w:tcW w:w="2850" w:type="dxa"/>
          </w:tcPr>
          <w:p w:rsidR="00D82FD6" w:rsidRPr="00B34961" w:rsidRDefault="00D82FD6" w:rsidP="005200AF"/>
        </w:tc>
        <w:tc>
          <w:tcPr>
            <w:tcW w:w="2513" w:type="dxa"/>
          </w:tcPr>
          <w:p w:rsidR="00D82FD6" w:rsidRPr="00B34961" w:rsidRDefault="00D82FD6" w:rsidP="005200AF"/>
        </w:tc>
        <w:tc>
          <w:tcPr>
            <w:tcW w:w="3981" w:type="dxa"/>
          </w:tcPr>
          <w:p w:rsidR="00D82FD6" w:rsidRPr="00B34961" w:rsidRDefault="006B5442" w:rsidP="005200AF">
            <w:pPr>
              <w:rPr>
                <w:szCs w:val="28"/>
              </w:rPr>
            </w:pPr>
            <w:r>
              <w:rPr>
                <w:rStyle w:val="af3"/>
                <w:color w:val="0F1115"/>
                <w:shd w:val="clear" w:color="auto" w:fill="FFFFFF"/>
              </w:rPr>
              <w:t> ISO 9001</w:t>
            </w:r>
          </w:p>
        </w:tc>
      </w:tr>
    </w:tbl>
    <w:p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документ, подтверждающий соответствие продукции установленным требованиям технических регламентов или стандартов?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:rsidTr="005F1F2F">
        <w:tc>
          <w:tcPr>
            <w:tcW w:w="5363" w:type="dxa"/>
            <w:vMerge w:val="restart"/>
          </w:tcPr>
          <w:p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:rsidR="006B5442" w:rsidRPr="00B34961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Сертификат соответствия</w:t>
            </w:r>
          </w:p>
        </w:tc>
      </w:tr>
      <w:tr w:rsidR="006B5442" w:rsidRPr="00B34961" w:rsidTr="005F1F2F">
        <w:tc>
          <w:tcPr>
            <w:tcW w:w="5363" w:type="dxa"/>
            <w:vMerge/>
          </w:tcPr>
          <w:p w:rsidR="006B5442" w:rsidRPr="00B34961" w:rsidRDefault="006B5442" w:rsidP="005200AF"/>
        </w:tc>
        <w:tc>
          <w:tcPr>
            <w:tcW w:w="3981" w:type="dxa"/>
          </w:tcPr>
          <w:p w:rsidR="006B5442" w:rsidRPr="00F25AB3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сертификат соответствия</w:t>
            </w:r>
          </w:p>
        </w:tc>
      </w:tr>
    </w:tbl>
    <w:p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основная величина, принятая для количественного выражения однородных с ней величин?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:rsidTr="00E96ED8">
        <w:tc>
          <w:tcPr>
            <w:tcW w:w="5363" w:type="dxa"/>
            <w:vMerge w:val="restart"/>
          </w:tcPr>
          <w:p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:rsidR="006B5442" w:rsidRPr="00B34961" w:rsidRDefault="006B5442" w:rsidP="005200AF">
            <w:pPr>
              <w:rPr>
                <w:szCs w:val="28"/>
              </w:rPr>
            </w:pPr>
            <w:r w:rsidRPr="006B5442">
              <w:rPr>
                <w:szCs w:val="28"/>
              </w:rPr>
              <w:t>единица измерения</w:t>
            </w:r>
          </w:p>
        </w:tc>
      </w:tr>
      <w:tr w:rsidR="006B5442" w:rsidRPr="00B34961" w:rsidTr="00E96ED8">
        <w:tc>
          <w:tcPr>
            <w:tcW w:w="5363" w:type="dxa"/>
            <w:vMerge/>
          </w:tcPr>
          <w:p w:rsidR="006B5442" w:rsidRPr="00B34961" w:rsidRDefault="006B5442" w:rsidP="005200AF"/>
        </w:tc>
        <w:tc>
          <w:tcPr>
            <w:tcW w:w="3981" w:type="dxa"/>
          </w:tcPr>
          <w:p w:rsidR="006B5442" w:rsidRP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6B5442">
              <w:rPr>
                <w:szCs w:val="28"/>
              </w:rPr>
              <w:t>диница измерения</w:t>
            </w:r>
          </w:p>
        </w:tc>
      </w:tr>
    </w:tbl>
    <w:p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совокупность операций, выполняемых для определения количественного значения физической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:rsidTr="00F22608">
        <w:tc>
          <w:tcPr>
            <w:tcW w:w="5363" w:type="dxa"/>
            <w:vMerge w:val="restart"/>
          </w:tcPr>
          <w:p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:rsidR="006B5442" w:rsidRPr="00B34961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измерение</w:t>
            </w:r>
          </w:p>
        </w:tc>
      </w:tr>
      <w:tr w:rsidR="006B5442" w:rsidRPr="00B34961" w:rsidTr="00F22608">
        <w:tc>
          <w:tcPr>
            <w:tcW w:w="5363" w:type="dxa"/>
            <w:vMerge/>
          </w:tcPr>
          <w:p w:rsidR="006B5442" w:rsidRPr="00B34961" w:rsidRDefault="006B5442" w:rsidP="005200AF"/>
        </w:tc>
        <w:tc>
          <w:tcPr>
            <w:tcW w:w="3981" w:type="dxa"/>
          </w:tcPr>
          <w:p w:rsid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Измерение</w:t>
            </w:r>
          </w:p>
        </w:tc>
      </w:tr>
    </w:tbl>
    <w:p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82FD6" w:rsidRPr="008F4DA8" w:rsidRDefault="006B5442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6B5442">
        <w:rPr>
          <w:color w:val="000000"/>
        </w:rPr>
        <w:t>Как называется государственный орган, осуществляющий деятельность по оценке соответствия в РФ?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:rsidTr="005200AF">
        <w:tc>
          <w:tcPr>
            <w:tcW w:w="2850" w:type="dxa"/>
          </w:tcPr>
          <w:p w:rsidR="00D82FD6" w:rsidRPr="00B34961" w:rsidRDefault="00D82FD6" w:rsidP="005200AF"/>
        </w:tc>
        <w:tc>
          <w:tcPr>
            <w:tcW w:w="2513" w:type="dxa"/>
          </w:tcPr>
          <w:p w:rsidR="00D82FD6" w:rsidRPr="00B34961" w:rsidRDefault="00D82FD6" w:rsidP="005200AF"/>
        </w:tc>
        <w:tc>
          <w:tcPr>
            <w:tcW w:w="3981" w:type="dxa"/>
          </w:tcPr>
          <w:p w:rsidR="00D82FD6" w:rsidRPr="00B34961" w:rsidRDefault="006B5442" w:rsidP="005200AF">
            <w:pPr>
              <w:rPr>
                <w:szCs w:val="28"/>
              </w:rPr>
            </w:pPr>
            <w:proofErr w:type="spellStart"/>
            <w:r w:rsidRPr="006B5442">
              <w:rPr>
                <w:szCs w:val="28"/>
              </w:rPr>
              <w:t>Росстандарт</w:t>
            </w:r>
            <w:proofErr w:type="spellEnd"/>
          </w:p>
        </w:tc>
      </w:tr>
    </w:tbl>
    <w:p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="006B5442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 w:rsidR="00A1103C">
        <w:rPr>
          <w:b/>
          <w:i/>
          <w:color w:val="C00000"/>
          <w:sz w:val="28"/>
          <w:szCs w:val="28"/>
        </w:rPr>
        <w:t>УК1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82FD6" w:rsidRPr="00F25AB3" w:rsidRDefault="006B5442" w:rsidP="00D82FD6">
      <w:pPr>
        <w:rPr>
          <w:rFonts w:eastAsia="Calibri"/>
          <w:color w:val="000000"/>
          <w:lang w:eastAsia="en-US"/>
        </w:rPr>
      </w:pPr>
      <w:r w:rsidRPr="006B5442">
        <w:rPr>
          <w:rFonts w:eastAsia="Calibri"/>
          <w:color w:val="000000"/>
          <w:lang w:eastAsia="en-US"/>
        </w:rPr>
        <w:t>Как называется процесс передачи размера единицы величины от эталона рабочим средствам измерений?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B5442" w:rsidRPr="00B34961" w:rsidTr="00697E3C">
        <w:tc>
          <w:tcPr>
            <w:tcW w:w="5363" w:type="dxa"/>
            <w:vMerge w:val="restart"/>
          </w:tcPr>
          <w:p w:rsidR="006B5442" w:rsidRPr="00B34961" w:rsidRDefault="006B5442" w:rsidP="005200AF">
            <w:r>
              <w:t>Впишите ответ</w:t>
            </w:r>
          </w:p>
        </w:tc>
        <w:tc>
          <w:tcPr>
            <w:tcW w:w="3981" w:type="dxa"/>
          </w:tcPr>
          <w:p w:rsidR="006B5442" w:rsidRPr="00B34961" w:rsidRDefault="006B5442" w:rsidP="005200AF">
            <w:pPr>
              <w:rPr>
                <w:szCs w:val="28"/>
              </w:rPr>
            </w:pPr>
            <w:r w:rsidRPr="006B5442">
              <w:rPr>
                <w:szCs w:val="28"/>
              </w:rPr>
              <w:t>калибровка</w:t>
            </w:r>
          </w:p>
        </w:tc>
      </w:tr>
      <w:tr w:rsidR="006B5442" w:rsidRPr="00B34961" w:rsidTr="00697E3C">
        <w:tc>
          <w:tcPr>
            <w:tcW w:w="5363" w:type="dxa"/>
            <w:vMerge/>
          </w:tcPr>
          <w:p w:rsidR="006B5442" w:rsidRPr="00B34961" w:rsidRDefault="006B5442" w:rsidP="005200AF"/>
        </w:tc>
        <w:tc>
          <w:tcPr>
            <w:tcW w:w="3981" w:type="dxa"/>
          </w:tcPr>
          <w:p w:rsidR="006B5442" w:rsidRDefault="006B5442" w:rsidP="005200AF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B5442">
              <w:rPr>
                <w:szCs w:val="28"/>
              </w:rPr>
              <w:t>алибровка</w:t>
            </w:r>
          </w:p>
        </w:tc>
      </w:tr>
    </w:tbl>
    <w:p w:rsidR="00D82FD6" w:rsidRPr="00811262" w:rsidRDefault="00D82FD6" w:rsidP="00D82FD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C00000"/>
          <w:sz w:val="28"/>
          <w:szCs w:val="28"/>
        </w:rPr>
        <w:t xml:space="preserve"> </w:t>
      </w:r>
      <w:r w:rsidR="006B5442">
        <w:rPr>
          <w:b/>
          <w:i/>
          <w:color w:val="2E74B5"/>
          <w:sz w:val="28"/>
          <w:szCs w:val="28"/>
        </w:rPr>
        <w:t>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bookmarkStart w:id="0" w:name="_GoBack"/>
      <w:r w:rsidR="00A1103C">
        <w:rPr>
          <w:b/>
          <w:i/>
          <w:color w:val="C00000"/>
          <w:sz w:val="28"/>
          <w:szCs w:val="28"/>
        </w:rPr>
        <w:t>УК1</w:t>
      </w:r>
      <w:bookmarkEnd w:id="0"/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</w:rPr>
        <w:t>И</w:t>
      </w:r>
      <w:r w:rsidR="00A1103C">
        <w:rPr>
          <w:b/>
          <w:i/>
          <w:color w:val="C00000"/>
          <w:sz w:val="28"/>
        </w:rPr>
        <w:t>УК1</w:t>
      </w:r>
      <w:r>
        <w:rPr>
          <w:b/>
          <w:i/>
          <w:color w:val="C00000"/>
          <w:sz w:val="28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:rsidR="00D82FD6" w:rsidRPr="008F4DA8" w:rsidRDefault="00D82FD6" w:rsidP="00D82FD6">
      <w:pPr>
        <w:pStyle w:val="a6"/>
        <w:spacing w:after="0"/>
        <w:ind w:right="57" w:firstLine="709"/>
        <w:jc w:val="both"/>
        <w:rPr>
          <w:color w:val="000000"/>
        </w:rPr>
      </w:pPr>
      <w:r w:rsidRPr="00F25AB3">
        <w:rPr>
          <w:color w:val="000000"/>
        </w:rPr>
        <w:t>Как называется отклонение результата измерения от истинного значения измеряемой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FD6" w:rsidRPr="00B34961" w:rsidTr="005200AF">
        <w:tc>
          <w:tcPr>
            <w:tcW w:w="2850" w:type="dxa"/>
          </w:tcPr>
          <w:p w:rsidR="00D82FD6" w:rsidRPr="00B34961" w:rsidRDefault="00D82FD6" w:rsidP="005200AF"/>
        </w:tc>
        <w:tc>
          <w:tcPr>
            <w:tcW w:w="2513" w:type="dxa"/>
          </w:tcPr>
          <w:p w:rsidR="00D82FD6" w:rsidRPr="00B34961" w:rsidRDefault="00D82FD6" w:rsidP="005200AF"/>
        </w:tc>
        <w:tc>
          <w:tcPr>
            <w:tcW w:w="3981" w:type="dxa"/>
          </w:tcPr>
          <w:p w:rsidR="00D82FD6" w:rsidRPr="00B34961" w:rsidRDefault="00D82FD6" w:rsidP="005200AF">
            <w:pPr>
              <w:rPr>
                <w:szCs w:val="28"/>
              </w:rPr>
            </w:pPr>
            <w:r>
              <w:rPr>
                <w:szCs w:val="28"/>
              </w:rPr>
              <w:t>погрешность</w:t>
            </w:r>
          </w:p>
        </w:tc>
      </w:tr>
    </w:tbl>
    <w:p w:rsidR="00834B1E" w:rsidRPr="00687555" w:rsidRDefault="00834B1E" w:rsidP="00016DF9">
      <w:pPr>
        <w:rPr>
          <w:iCs/>
          <w:color w:val="000000"/>
          <w:sz w:val="28"/>
          <w:szCs w:val="28"/>
        </w:rPr>
      </w:pPr>
    </w:p>
    <w:sectPr w:rsidR="00834B1E" w:rsidRPr="00687555" w:rsidSect="00DB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3F4"/>
    <w:multiLevelType w:val="multilevel"/>
    <w:tmpl w:val="7702E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10659"/>
    <w:multiLevelType w:val="multilevel"/>
    <w:tmpl w:val="4F364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85375"/>
    <w:multiLevelType w:val="multilevel"/>
    <w:tmpl w:val="E64A3C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B338A"/>
    <w:multiLevelType w:val="multilevel"/>
    <w:tmpl w:val="0A049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B421C"/>
    <w:multiLevelType w:val="multilevel"/>
    <w:tmpl w:val="F7283E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5FC839F4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2C4A66"/>
    <w:multiLevelType w:val="hybridMultilevel"/>
    <w:tmpl w:val="7504A6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F7D52C9"/>
    <w:multiLevelType w:val="multilevel"/>
    <w:tmpl w:val="53AC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331171"/>
    <w:multiLevelType w:val="multilevel"/>
    <w:tmpl w:val="2CB2F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4"/>
  </w:num>
  <w:num w:numId="4">
    <w:abstractNumId w:val="8"/>
  </w:num>
  <w:num w:numId="5">
    <w:abstractNumId w:val="7"/>
    <w:lvlOverride w:ilvl="0">
      <w:lvl w:ilvl="0">
        <w:numFmt w:val="lowerLetter"/>
        <w:lvlText w:val="%1."/>
        <w:lvlJc w:val="left"/>
      </w:lvl>
    </w:lvlOverride>
  </w:num>
  <w:num w:numId="6">
    <w:abstractNumId w:val="11"/>
  </w:num>
  <w:num w:numId="7">
    <w:abstractNumId w:val="3"/>
  </w:num>
  <w:num w:numId="8">
    <w:abstractNumId w:val="0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16DF9"/>
    <w:rsid w:val="00020B8D"/>
    <w:rsid w:val="00053097"/>
    <w:rsid w:val="00063459"/>
    <w:rsid w:val="000838A2"/>
    <w:rsid w:val="000B2599"/>
    <w:rsid w:val="000C1677"/>
    <w:rsid w:val="000C7178"/>
    <w:rsid w:val="001061E7"/>
    <w:rsid w:val="00132806"/>
    <w:rsid w:val="00137614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4538F"/>
    <w:rsid w:val="0025211A"/>
    <w:rsid w:val="002E3584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F5B03"/>
    <w:rsid w:val="0041015F"/>
    <w:rsid w:val="00417CF8"/>
    <w:rsid w:val="00491275"/>
    <w:rsid w:val="004A1361"/>
    <w:rsid w:val="004D2536"/>
    <w:rsid w:val="004D2DC5"/>
    <w:rsid w:val="004E6F6A"/>
    <w:rsid w:val="005044A6"/>
    <w:rsid w:val="00515AE4"/>
    <w:rsid w:val="005244B7"/>
    <w:rsid w:val="00524EF6"/>
    <w:rsid w:val="005632CE"/>
    <w:rsid w:val="005A2E04"/>
    <w:rsid w:val="00610319"/>
    <w:rsid w:val="00613346"/>
    <w:rsid w:val="00626B21"/>
    <w:rsid w:val="00653614"/>
    <w:rsid w:val="00675449"/>
    <w:rsid w:val="00687555"/>
    <w:rsid w:val="006A0C04"/>
    <w:rsid w:val="006A3D9A"/>
    <w:rsid w:val="006B5442"/>
    <w:rsid w:val="00741546"/>
    <w:rsid w:val="0074213F"/>
    <w:rsid w:val="0075196E"/>
    <w:rsid w:val="0076426E"/>
    <w:rsid w:val="00770B7B"/>
    <w:rsid w:val="007816CB"/>
    <w:rsid w:val="00790963"/>
    <w:rsid w:val="007D03A9"/>
    <w:rsid w:val="007D35ED"/>
    <w:rsid w:val="007E0450"/>
    <w:rsid w:val="00811262"/>
    <w:rsid w:val="00834B1E"/>
    <w:rsid w:val="0083534A"/>
    <w:rsid w:val="00845276"/>
    <w:rsid w:val="008B064D"/>
    <w:rsid w:val="0090243B"/>
    <w:rsid w:val="00903B5F"/>
    <w:rsid w:val="009333C2"/>
    <w:rsid w:val="009460CC"/>
    <w:rsid w:val="009475FF"/>
    <w:rsid w:val="00960C36"/>
    <w:rsid w:val="0097272D"/>
    <w:rsid w:val="009A1CE5"/>
    <w:rsid w:val="009B52DA"/>
    <w:rsid w:val="009B6113"/>
    <w:rsid w:val="009B62DB"/>
    <w:rsid w:val="009C08D5"/>
    <w:rsid w:val="009D04F9"/>
    <w:rsid w:val="009E1055"/>
    <w:rsid w:val="009E653D"/>
    <w:rsid w:val="009F755A"/>
    <w:rsid w:val="00A1103C"/>
    <w:rsid w:val="00A22748"/>
    <w:rsid w:val="00A2606E"/>
    <w:rsid w:val="00A31229"/>
    <w:rsid w:val="00A407E4"/>
    <w:rsid w:val="00A5487B"/>
    <w:rsid w:val="00A7786A"/>
    <w:rsid w:val="00A80F88"/>
    <w:rsid w:val="00A833E4"/>
    <w:rsid w:val="00A85EF2"/>
    <w:rsid w:val="00A94DDA"/>
    <w:rsid w:val="00AA306E"/>
    <w:rsid w:val="00AA6146"/>
    <w:rsid w:val="00AB5935"/>
    <w:rsid w:val="00AC139B"/>
    <w:rsid w:val="00AC2FEE"/>
    <w:rsid w:val="00AD7EC4"/>
    <w:rsid w:val="00AF1458"/>
    <w:rsid w:val="00B01776"/>
    <w:rsid w:val="00B156D5"/>
    <w:rsid w:val="00B4780F"/>
    <w:rsid w:val="00B503BC"/>
    <w:rsid w:val="00B52FA1"/>
    <w:rsid w:val="00B57F04"/>
    <w:rsid w:val="00B6484D"/>
    <w:rsid w:val="00B92D38"/>
    <w:rsid w:val="00BC7A51"/>
    <w:rsid w:val="00BE7178"/>
    <w:rsid w:val="00C1666B"/>
    <w:rsid w:val="00C246EF"/>
    <w:rsid w:val="00C705DF"/>
    <w:rsid w:val="00C86BDA"/>
    <w:rsid w:val="00C87627"/>
    <w:rsid w:val="00C97B6F"/>
    <w:rsid w:val="00CA4C67"/>
    <w:rsid w:val="00CC78B7"/>
    <w:rsid w:val="00CD0F7D"/>
    <w:rsid w:val="00CF2675"/>
    <w:rsid w:val="00D72A06"/>
    <w:rsid w:val="00D82FD6"/>
    <w:rsid w:val="00D9742C"/>
    <w:rsid w:val="00D97A0C"/>
    <w:rsid w:val="00DB3F79"/>
    <w:rsid w:val="00DB799C"/>
    <w:rsid w:val="00DD0266"/>
    <w:rsid w:val="00DD6CAF"/>
    <w:rsid w:val="00DE3A35"/>
    <w:rsid w:val="00E004DD"/>
    <w:rsid w:val="00E35BEB"/>
    <w:rsid w:val="00E55008"/>
    <w:rsid w:val="00E55F5D"/>
    <w:rsid w:val="00E606D5"/>
    <w:rsid w:val="00EC0A07"/>
    <w:rsid w:val="00ED1A19"/>
    <w:rsid w:val="00EE0A1B"/>
    <w:rsid w:val="00EF55E9"/>
    <w:rsid w:val="00F108F8"/>
    <w:rsid w:val="00F33C54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27C8BB-56A8-4C26-AE08-36A7EDB9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2">
    <w:name w:val="Placeholder Text"/>
    <w:basedOn w:val="a0"/>
    <w:uiPriority w:val="99"/>
    <w:semiHidden/>
    <w:rsid w:val="005244B7"/>
    <w:rPr>
      <w:color w:val="808080"/>
    </w:rPr>
  </w:style>
  <w:style w:type="paragraph" w:customStyle="1" w:styleId="Default">
    <w:name w:val="Default"/>
    <w:rsid w:val="00016D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3">
    <w:name w:val="Strong"/>
    <w:basedOn w:val="a0"/>
    <w:uiPriority w:val="22"/>
    <w:qFormat/>
    <w:rsid w:val="006B5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4</cp:revision>
  <cp:lastPrinted>2023-02-16T09:14:00Z</cp:lastPrinted>
  <dcterms:created xsi:type="dcterms:W3CDTF">2026-01-13T09:59:00Z</dcterms:created>
  <dcterms:modified xsi:type="dcterms:W3CDTF">2026-02-18T10:29:00Z</dcterms:modified>
</cp:coreProperties>
</file>