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34C" w:rsidRPr="00455D77" w:rsidRDefault="000A034C" w:rsidP="000A034C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КОМПЛЕКТ ОЦЕНОЧНЫХ МАТЕРИАЛОВ</w:t>
      </w:r>
    </w:p>
    <w:p w:rsidR="000A034C" w:rsidRPr="00455D77" w:rsidRDefault="000A034C" w:rsidP="000A034C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0A034C" w:rsidRPr="00455D77" w:rsidRDefault="000A034C" w:rsidP="000A034C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ПО ДИСЦИПЛИНЕ (МОДУЛЮ)</w:t>
      </w:r>
    </w:p>
    <w:p w:rsidR="000A034C" w:rsidRPr="00455D77" w:rsidRDefault="000A034C" w:rsidP="000A034C">
      <w:pPr>
        <w:jc w:val="center"/>
        <w:rPr>
          <w:color w:val="000000"/>
          <w:sz w:val="28"/>
          <w:szCs w:val="28"/>
        </w:rPr>
      </w:pPr>
    </w:p>
    <w:p w:rsidR="000A034C" w:rsidRDefault="000A034C" w:rsidP="000A034C">
      <w:pPr>
        <w:jc w:val="center"/>
        <w:rPr>
          <w:b/>
          <w:caps/>
          <w:color w:val="000000" w:themeColor="text1"/>
          <w:sz w:val="28"/>
          <w:szCs w:val="28"/>
        </w:rPr>
      </w:pPr>
      <w:r w:rsidRPr="000A034C">
        <w:rPr>
          <w:b/>
          <w:caps/>
          <w:color w:val="000000" w:themeColor="text1"/>
          <w:sz w:val="28"/>
          <w:szCs w:val="28"/>
        </w:rPr>
        <w:t xml:space="preserve">Экономика </w:t>
      </w:r>
      <w:bookmarkStart w:id="0" w:name="_GoBack"/>
      <w:bookmarkEnd w:id="0"/>
      <w:r w:rsidRPr="000A034C">
        <w:rPr>
          <w:b/>
          <w:caps/>
          <w:color w:val="000000" w:themeColor="text1"/>
          <w:sz w:val="28"/>
          <w:szCs w:val="28"/>
        </w:rPr>
        <w:t>горного производства</w:t>
      </w:r>
    </w:p>
    <w:p w:rsidR="000A034C" w:rsidRPr="00455D77" w:rsidRDefault="000A034C" w:rsidP="000A034C">
      <w:pPr>
        <w:jc w:val="center"/>
        <w:rPr>
          <w:b/>
          <w:caps/>
          <w:color w:val="000000" w:themeColor="text1"/>
          <w:sz w:val="28"/>
          <w:szCs w:val="28"/>
        </w:rPr>
      </w:pPr>
    </w:p>
    <w:p w:rsidR="008E217D" w:rsidRPr="00F30C3D" w:rsidRDefault="008E217D" w:rsidP="008E217D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F30C3D">
        <w:rPr>
          <w:rFonts w:ascii="Times New Roman" w:hAnsi="Times New Roman"/>
          <w:i/>
          <w:color w:val="C00000"/>
        </w:rPr>
        <w:t>- Задание 1</w:t>
      </w:r>
      <w:r w:rsidRPr="00F30C3D">
        <w:rPr>
          <w:rFonts w:ascii="Times New Roman" w:hAnsi="Times New Roman"/>
          <w:i/>
        </w:rPr>
        <w:t xml:space="preserve"> </w:t>
      </w:r>
      <w:r w:rsidRPr="00F30C3D">
        <w:rPr>
          <w:rFonts w:ascii="Times New Roman" w:hAnsi="Times New Roman"/>
          <w:i/>
          <w:color w:val="C00000"/>
        </w:rPr>
        <w:t>(</w:t>
      </w:r>
      <w:r w:rsidR="00F30C3D">
        <w:rPr>
          <w:rFonts w:ascii="Times New Roman" w:hAnsi="Times New Roman"/>
          <w:i/>
          <w:color w:val="C00000"/>
        </w:rPr>
        <w:t>У</w:t>
      </w:r>
      <w:r w:rsidRPr="00F30C3D">
        <w:rPr>
          <w:rFonts w:ascii="Times New Roman" w:hAnsi="Times New Roman"/>
          <w:i/>
          <w:color w:val="C00000"/>
        </w:rPr>
        <w:t>К1</w:t>
      </w:r>
      <w:r w:rsidR="00F30C3D">
        <w:rPr>
          <w:rFonts w:ascii="Times New Roman" w:hAnsi="Times New Roman"/>
          <w:i/>
          <w:color w:val="C00000"/>
        </w:rPr>
        <w:t>0</w:t>
      </w:r>
      <w:r w:rsidRPr="00F30C3D">
        <w:rPr>
          <w:rFonts w:ascii="Times New Roman" w:hAnsi="Times New Roman"/>
          <w:i/>
          <w:color w:val="C00000"/>
        </w:rPr>
        <w:t xml:space="preserve"> – И</w:t>
      </w:r>
      <w:r w:rsidR="00F30C3D">
        <w:rPr>
          <w:rFonts w:ascii="Times New Roman" w:hAnsi="Times New Roman"/>
          <w:i/>
          <w:color w:val="C00000"/>
        </w:rPr>
        <w:t>У</w:t>
      </w:r>
      <w:r w:rsidRPr="00F30C3D">
        <w:rPr>
          <w:rFonts w:ascii="Times New Roman" w:hAnsi="Times New Roman"/>
          <w:i/>
          <w:color w:val="C00000"/>
        </w:rPr>
        <w:t>К1</w:t>
      </w:r>
      <w:r w:rsidR="00F30C3D">
        <w:rPr>
          <w:rFonts w:ascii="Times New Roman" w:hAnsi="Times New Roman"/>
          <w:i/>
          <w:color w:val="C00000"/>
        </w:rPr>
        <w:t>0</w:t>
      </w:r>
      <w:r w:rsidRPr="00F30C3D">
        <w:rPr>
          <w:rFonts w:ascii="Times New Roman" w:hAnsi="Times New Roman"/>
          <w:i/>
          <w:color w:val="C00000"/>
        </w:rPr>
        <w:t>.</w:t>
      </w:r>
      <w:r w:rsidR="00F30C3D">
        <w:rPr>
          <w:rFonts w:ascii="Times New Roman" w:hAnsi="Times New Roman"/>
          <w:i/>
          <w:color w:val="C00000"/>
        </w:rPr>
        <w:t>1</w:t>
      </w:r>
      <w:r w:rsidRPr="00F30C3D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  <w:r w:rsidRPr="00F30C3D">
        <w:rPr>
          <w:color w:val="000000"/>
          <w:sz w:val="28"/>
          <w:szCs w:val="28"/>
        </w:rPr>
        <w:t>Какой показатель характеризует экономическую эффективность использования оборотных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30C3D">
              <w:rPr>
                <w:rFonts w:ascii="Times New Roman" w:hAnsi="Times New Roman" w:cs="Times New Roman"/>
                <w:sz w:val="28"/>
                <w:szCs w:val="28"/>
              </w:rPr>
              <w:t>коэффициент оборачиваемости</w:t>
            </w:r>
          </w:p>
        </w:tc>
      </w:tr>
    </w:tbl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  <w:bookmarkStart w:id="1" w:name="_Hlk145973946"/>
    </w:p>
    <w:p w:rsidR="008E217D" w:rsidRPr="00F30C3D" w:rsidRDefault="008E217D" w:rsidP="008E217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F30C3D">
        <w:rPr>
          <w:rFonts w:ascii="Times New Roman" w:hAnsi="Times New Roman"/>
          <w:i/>
          <w:color w:val="C00000"/>
        </w:rPr>
        <w:t>Задание 2</w:t>
      </w:r>
      <w:r w:rsidRPr="00F30C3D">
        <w:rPr>
          <w:rFonts w:ascii="Times New Roman" w:hAnsi="Times New Roman"/>
          <w:i/>
        </w:rPr>
        <w:t xml:space="preserve"> </w:t>
      </w:r>
      <w:r w:rsidRPr="00F30C3D">
        <w:rPr>
          <w:rFonts w:ascii="Times New Roman" w:hAnsi="Times New Roman"/>
          <w:i/>
          <w:color w:val="C00000"/>
        </w:rPr>
        <w:t>(</w:t>
      </w:r>
      <w:r w:rsidR="00F30C3D">
        <w:rPr>
          <w:rFonts w:ascii="Times New Roman" w:hAnsi="Times New Roman"/>
          <w:i/>
          <w:color w:val="C00000"/>
        </w:rPr>
        <w:t>УК10 – ИУК10.1</w:t>
      </w:r>
      <w:r w:rsidRPr="00F30C3D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текущей деятельности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30C3D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</w:tr>
      <w:bookmarkEnd w:id="1"/>
    </w:tbl>
    <w:p w:rsidR="008E217D" w:rsidRPr="00F30C3D" w:rsidRDefault="008E217D" w:rsidP="008E217D"/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</w:t>
      </w:r>
      <w:bookmarkStart w:id="2" w:name="_Hlk145974024"/>
      <w:r w:rsidRPr="00F30C3D">
        <w:rPr>
          <w:i/>
          <w:color w:val="C00000"/>
          <w:sz w:val="32"/>
          <w:szCs w:val="32"/>
        </w:rPr>
        <w:t>Задание 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количество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сдельная</w:t>
            </w:r>
          </w:p>
        </w:tc>
      </w:tr>
      <w:bookmarkEnd w:id="2"/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3" w:name="_Hlk145974133"/>
      <w:r w:rsidRPr="00F30C3D">
        <w:rPr>
          <w:i/>
          <w:color w:val="C00000"/>
          <w:sz w:val="32"/>
          <w:szCs w:val="32"/>
        </w:rPr>
        <w:t>- Задание 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bookmarkEnd w:id="3"/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срок полезного использования оборудования, если норма амортизации составляет 20%. Ответ укажите в годах.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среднюю величину оборотных средств предприятия, если коэффициент оборачиваемости составил 3, а годовая выручка 600 тыс. руб. Ответ укажите в тыс.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-Задание 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месячный фонд оплаты труда предприятия, если средняя заработная плата по предприятию составила 60 тыс. руб. в месяц, а среднесписочная численность работников составила 300 чел.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18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коэффициент использования оборудования по времени, если фактическое время работы станка за смену составило 9 час, а плановая продолжительность смены 12 час. Ответ укажите в долях единицы.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0,75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фактическое время работы станка за смену, если коэффициент использования оборудования по времени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5 ,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плановая продолжительность смены 10 час.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 -Задание 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плановую продолжительность смены, если фактическое время работы станка за смену составило 6 час, а коэффициент использования оборудования по времени составил 0,5.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фондоотдачу, если годовая выручка составляет 9000 тыс. руб., а средняя величина основных средств составила 4500 тыс.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годовую выручку предприятия, если фондоотдача составила 3, а средняя величина основных средств составила 5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отработанное время?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повременная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называются затраты, величина которых изменяется прямо пропорционально объему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переменные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</w:t>
      </w:r>
      <w:bookmarkStart w:id="4" w:name="_Hlk145974711"/>
      <w:r w:rsidRPr="00F30C3D">
        <w:rPr>
          <w:i/>
          <w:color w:val="C00000"/>
          <w:sz w:val="32"/>
          <w:szCs w:val="32"/>
        </w:rPr>
        <w:t>Задание 14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коэффициент, который рассчитывается как о</w:t>
      </w:r>
      <w:r w:rsidRPr="00F30C3D">
        <w:rPr>
          <w:rFonts w:eastAsiaTheme="minorHAnsi"/>
          <w:sz w:val="28"/>
          <w:szCs w:val="28"/>
          <w:lang w:eastAsia="en-US"/>
        </w:rPr>
        <w:t xml:space="preserve">тношение выручки к величине </w:t>
      </w:r>
      <w:r w:rsidRPr="00F30C3D">
        <w:rPr>
          <w:rFonts w:eastAsia="Calibri"/>
          <w:sz w:val="28"/>
          <w:szCs w:val="28"/>
          <w:lang w:eastAsia="en-US"/>
        </w:rPr>
        <w:t>оборотных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коэффициент оборачиваемости</w:t>
            </w:r>
          </w:p>
        </w:tc>
      </w:tr>
      <w:bookmarkEnd w:id="4"/>
    </w:tbl>
    <w:p w:rsidR="008E217D" w:rsidRPr="00F30C3D" w:rsidRDefault="008E217D" w:rsidP="008E217D">
      <w:pPr>
        <w:keepNext/>
        <w:keepLines/>
        <w:outlineLvl w:val="0"/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Определить величину инвестиционных затрат, если стоимость оборудования составляет 100 млн руб., транспортные расходы по доставке оборудования составляют 10% от его стоимости, а пуско-наладочные работы составляют 20% от его стоимости.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130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Рассчитать стоимостную производительность труда, если годовая выручка предприятия составила 400 млн руб., а среднесписочная численность его работников 200 человек. Ответ укажите в млн руб. на человека.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среднесписочную численность работников предприятия, если стоимостная производительность труда составила 3 млн руб./чел., а годовая выручка составила 300 млн руб. Ответ укажите в количестве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месячную выручку предприятия, если среднесписочная численность работников предприятия составила 300 человек, а стоимостная производительность труда составила 2 млн руб./чел.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среднюю месячную заработную плату по предприятию, если месячный фонд оплаты труда составил 30 000 тыс. руб., а среднесписочная численность работников составила 600 чел. Ответ укажите в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среднесписочную численность работников предприятия, если за отчетный месяц средняя заработная плата по предприятию составила 60 тыс. руб./чел, а фонд оплаты труда составил 6 000 тыс. руб. Ответ укажите в количестве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Что представляет собой разница между первоначальной стоимостью основных фондов и величиной начисленной амортизации?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остаточная стоимость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задолженность покупателей за отгруженную, но еще не оплаченную продукцию?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дебиторская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срок окупаемости инвестиций, если сумма инвестиций составляет 200 млн руб., а годовой экономический эффект составляет 20 млн руб. Ответ укажите в годах.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показатель, который рассчитывается как отношение выручки к стоимости основных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использования основных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:rsidR="008E217D" w:rsidRPr="00F30C3D" w:rsidRDefault="008E217D" w:rsidP="008E217D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рассчитывается как отношение величины начисленной амортизации к первоначальной стоимости основных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коэффициент износа</w:t>
            </w:r>
          </w:p>
        </w:tc>
      </w:tr>
    </w:tbl>
    <w:p w:rsidR="008E217D" w:rsidRPr="00F30C3D" w:rsidRDefault="008E217D" w:rsidP="008E217D">
      <w:pPr>
        <w:autoSpaceDE w:val="0"/>
        <w:autoSpaceDN w:val="0"/>
        <w:adjustRightInd w:val="0"/>
        <w:rPr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5" w:name="_Hlk145976163"/>
      <w:r w:rsidRPr="00F30C3D">
        <w:rPr>
          <w:i/>
          <w:color w:val="C00000"/>
          <w:sz w:val="32"/>
          <w:szCs w:val="32"/>
        </w:rPr>
        <w:t>- Задание 28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bookmarkEnd w:id="5"/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годовой экономический эффект, если сумма инвестиций составляет 100 млн руб., а показатель экономической эффективности составляет 20%. Ответ укажите в млн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показатель экономической эффективности, если сумма инвестиций составляет 240 млн руб., а годовой экономический эффект составляет 24 млн руб.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прибыль, остающаяся после уплаты всех налогов?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чистая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метод оценки производительности труда используется по предприятию в целом?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стоимостной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Какая величина добавляется к чистой прибыли для определения денежного потока по операционной деятельности инвестиционного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амортизация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6" w:name="_Hlk145976461"/>
      <w:r w:rsidRPr="00F30C3D">
        <w:rPr>
          <w:i/>
          <w:color w:val="C00000"/>
          <w:sz w:val="32"/>
          <w:szCs w:val="32"/>
        </w:rPr>
        <w:t>- Задание 33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bookmarkEnd w:id="6"/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изменяется цена облигаций, если процентные ставки в экономике повышаются?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снижается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Какие ценные бумаги характеризуются наименьшим риском?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облигации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определяется как отношение величины затрат к выручке?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 xml:space="preserve">уровень затрат 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определяется как отношение чистой прибыли к выручке?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рентабельность продаж</w:t>
            </w:r>
          </w:p>
        </w:tc>
      </w:tr>
    </w:tbl>
    <w:p w:rsidR="008E217D" w:rsidRPr="00F30C3D" w:rsidRDefault="008E217D" w:rsidP="008E217D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определяется как отношение величины выручки к среднесписочной численности работников?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производительность труда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7" w:name="_Hlk145976827"/>
      <w:r w:rsidRPr="00F30C3D">
        <w:rPr>
          <w:i/>
          <w:color w:val="C00000"/>
          <w:sz w:val="32"/>
          <w:szCs w:val="32"/>
        </w:rPr>
        <w:t>- Задание 38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bookmarkEnd w:id="7"/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Какая схема начисления процентов используется при дисконтировании денежных потоков?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сложные проценты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вид износа основных фондов заключается в том, что еще пригодные по своему физическому состоянию основные фонды становятся экономически невыгодными по сравнению с новыми основными фондами того же назначения?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моральный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Предприятие приобрело станок, стоимость которого составила 400 тыс. руб. Стоимость доставки станка – 50 тыс. руб., монтажа – 50 тыс. руб. Чему равна первоначальная стоимость станка? Ответ укажите в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500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называются затраты, которые зависят от объема производства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переменные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группируются затраты в калькуляции себестоимости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 статьям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Назовите затраты, которые не зависят от объема производства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постоянные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8" w:name="_Hlk145977208"/>
      <w:r w:rsidRPr="00F30C3D">
        <w:rPr>
          <w:i/>
          <w:color w:val="C00000"/>
          <w:sz w:val="32"/>
          <w:szCs w:val="32"/>
        </w:rPr>
        <w:t>- Задание 44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коэффициент оборачиваемости оборотных средств, если годовая выручка составляет 3000 тыс. руб., а средняя величина оборотных средств составила 1000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bookmarkEnd w:id="8"/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годовую выручку предприятия, если коэффициент оборачиваемости оборотных средств составил 4, а средняя величина оборотных средств составила 100 млн руб. Ответ укажите в млн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среднюю величину основных фондов предприятия, если фондоотдача составила 4, а годовая выручка составила 800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финансовый результат предприятия, если его выручка составила 500 млн руб., затраты составили 400 млн руб., а налог на прибыль составляет 25%.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75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рентабельность продаж предприятия, если его выручка составила 15 млн руб., а чистая прибыль составила 3 млн руб.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выручку предприятия, если рентабельность продаж составила 10%, а чистая прибыль составила 20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чистую прибыль предприятия, если рентабельность продаж составила 20%, а выручка составила 400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80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финансовый результат предприятия, если его выручка составила 160 млн руб., постоянные затраты составили 100 млн руб., а переменные затраты (включая налог на прибыль) составили 20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9" w:name="_Hlk145977815"/>
      <w:r w:rsidRPr="00F30C3D">
        <w:rPr>
          <w:i/>
          <w:color w:val="C00000"/>
          <w:sz w:val="32"/>
          <w:szCs w:val="32"/>
        </w:rPr>
        <w:t>- Задание 52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выручку предприятия, если его постоянные затраты составили 200 млн руб., переменные затраты (включая налог на прибыль) составили 100 млн руб., а чистая прибыль составила 50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350</w:t>
            </w:r>
          </w:p>
        </w:tc>
      </w:tr>
      <w:bookmarkEnd w:id="9"/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постоянные затраты предприятия, если его выручка составила 400 млн руб., переменные затраты (включая налог на прибыль) составили 150 млн руб., а чистая прибыль составила 50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удельные затраты на единицу продукции, если совокупные издержки предприятия составляют 900 млн руб., а объем производства составил 300 ед. Ответ укажите в млн руб./ед.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55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совокупные издержки предприятия, если удельные затраты на единицу продукции составляют 20 тыс. руб./ед. а объем производства составил 500 единиц.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вид стоимости основных фондов используется для отражения в бухгалтерском балансе?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остаточная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вид стоимости основных фондов используется для постановки на баланс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первоначальная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Каким признаётся инвестиционный проект, если расчётная экономическая эффективность инвестиций меньше нормативной величины?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экономически нецелесообразным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использования трудовых ресурсов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производительность труда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0" w:name="_Hlk145978571"/>
      <w:r w:rsidRPr="00F30C3D">
        <w:rPr>
          <w:i/>
          <w:color w:val="C00000"/>
          <w:sz w:val="32"/>
          <w:szCs w:val="32"/>
        </w:rPr>
        <w:t>- Задание 60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 какой категории относятся работники, занятые инженерно-техническими, бухгалтерскими, юридическими видами деятельности?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специалисты</w:t>
            </w:r>
          </w:p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специалист</w:t>
            </w:r>
          </w:p>
        </w:tc>
      </w:tr>
      <w:bookmarkEnd w:id="10"/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показатель, который рассчитывается как отношение экономического результата (эффекта) к сумме затрат, произведенных для его достижения?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 xml:space="preserve">экономическая эффективность 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62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объем производства, если совокупные издержки предприятия составили 800 тыс. руб., а удельные затраты на единицу продукции составляют 20 тыс. руб./ед. Ответ укажите в единицах.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годовую сумму амортизации транспортного средства линейным методом при его первоначальной стоимости 40 млн руб. и сроке полезного использования 5 лет. Ответ укажите в млн руб. в год.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</w:tr>
    </w:tbl>
    <w:p w:rsidR="008E217D" w:rsidRPr="00F30C3D" w:rsidRDefault="008E217D" w:rsidP="008E217D">
      <w:pPr>
        <w:autoSpaceDE w:val="0"/>
        <w:autoSpaceDN w:val="0"/>
        <w:adjustRightInd w:val="0"/>
        <w:rPr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первоначальную стоимость транспортного средства, если годовая сумма его амортизации линейным методом составляет 5 млн руб./год, а срок полезного использования составляет 6 лет.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срок полезного использования транспортного средства, если его первоначальная стоимость составляет 24 млн руб., годовая сумма его амортизации линейным методом составляет 6 млн руб./год. Ответ укажите в годах.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коэффициент износа оборудования, если его первоначальная стоимость составляет 24 млн руб., а сумма начисленной амортизации линейным методом составляет 6 млн руб.</w:t>
      </w:r>
      <w:r w:rsidRPr="00F30C3D">
        <w:t xml:space="preserve"> </w:t>
      </w:r>
      <w:r w:rsidRPr="00F30C3D">
        <w:rPr>
          <w:rFonts w:eastAsia="Calibri"/>
          <w:sz w:val="28"/>
          <w:szCs w:val="28"/>
          <w:lang w:eastAsia="en-US"/>
        </w:rPr>
        <w:t>Ответ укажите в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25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spacing w:line="282" w:lineRule="atLeast"/>
        <w:ind w:firstLine="709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первоначальную стоимость оборудования, если коэффициент его износа составляет 40 %, а сумма начисленной амортизации линейным методом составляет 4 млн.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1" w:name="_Hlk145979107"/>
      <w:r w:rsidRPr="00F30C3D">
        <w:rPr>
          <w:i/>
          <w:color w:val="C00000"/>
          <w:sz w:val="32"/>
          <w:szCs w:val="32"/>
        </w:rPr>
        <w:t>- Задание 68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сумму начисленной амортизации по оборудованию, если его первоначальная стоимость составляет 200 млн руб., а коэффициент его износа составляет 50 %.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  <w:bookmarkEnd w:id="11"/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2" w:name="_Hlk145979168"/>
      <w:r w:rsidRPr="00F30C3D">
        <w:rPr>
          <w:i/>
          <w:color w:val="C00000"/>
          <w:sz w:val="32"/>
          <w:szCs w:val="32"/>
        </w:rPr>
        <w:t>- Задание 69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Определите коэффициент текучести кадров, если известно, что количество работников, уволенных по собственному желанию, а также вследствие применения дисциплинарных взысканий, составило 300 чел., а среднесписочная численность работников предприятия составляет 1500 чел.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  <w:bookmarkEnd w:id="12"/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Определите количество работников, уволенных по собственному желанию, а также вследствие применения дисциплинарных взысканий, если известно, что коэффициент текучести кадров составил 30%, а среднесписочная численность работников предприятия составляет 2000 чел. Ответ укажите в количестве человек.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600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среднесписочную численность работников предприятия, если известно, что количество работников, уволенных по собственному желанию, а также вследствие применения дисциплинарных взысканий, составило 150 чел., а коэффициент текучести кадров составил 10%. Ответ укажите в количестве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1500</w:t>
            </w:r>
          </w:p>
        </w:tc>
      </w:tr>
    </w:tbl>
    <w:p w:rsidR="008E217D" w:rsidRPr="00F30C3D" w:rsidRDefault="008E217D" w:rsidP="008E217D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уровень затрат предприятия, если известно, что себестоимость составила 250 млн руб., а выручка составила 500 млн руб. Ответ укажите в долях единицы.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0,5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себестоимость, если известно, что уровень затрат предприятия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6 ,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выручка составила 500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выручку, если известно, что уровень затрат предприятия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5 ,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себестоимость составила 100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3" w:name="_Hlk145979535"/>
      <w:r w:rsidRPr="00F30C3D">
        <w:rPr>
          <w:i/>
          <w:color w:val="C00000"/>
          <w:sz w:val="32"/>
          <w:szCs w:val="32"/>
        </w:rPr>
        <w:lastRenderedPageBreak/>
        <w:t>- Задание 75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процесс постепенного перенесения стоимости основных производственных фондов на себестоимость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амортизация</w:t>
            </w:r>
          </w:p>
        </w:tc>
      </w:tr>
      <w:bookmarkEnd w:id="13"/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вид деятельности предприятия, в денежных потоках которого отражаются затраты на производство продукции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операционная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ставка налога на прибыль предприятий? Ответ укажите в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25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ставка налога на добавленную стоимость?</w:t>
      </w:r>
      <w:r w:rsidRPr="00F30C3D">
        <w:t xml:space="preserve"> </w:t>
      </w:r>
      <w:r w:rsidRPr="00F30C3D">
        <w:rPr>
          <w:rFonts w:eastAsia="Calibri"/>
          <w:sz w:val="28"/>
          <w:szCs w:val="28"/>
          <w:lang w:eastAsia="en-US"/>
        </w:rPr>
        <w:t>Ответ укажите в 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22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цель деятельности коммерческого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получение прибыли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 какой категории имущества предприятия относятся оборудование и транспортные средства?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основные фонды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точку (объем) безубыточности предприятия, если величина постоянных затрат составляет 30 млн руб., цена единицы продукции составляет 50 руб., а удельные переменные затраты на единицу продукции составляют 40 руб.? Ответ укажите в млн штук.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реальную процентную ставку, если банк выдает кредит под 10 % годовых, а годовой уровень инфляции составляет 4 %.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83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sz w:val="28"/>
          <w:szCs w:val="28"/>
        </w:rPr>
        <w:t>Какое значение должен превышать чистый дисконтированный доход (</w:t>
      </w:r>
      <w:r w:rsidRPr="00F30C3D">
        <w:rPr>
          <w:sz w:val="28"/>
          <w:szCs w:val="28"/>
          <w:lang w:val="en-US"/>
        </w:rPr>
        <w:t>NPV</w:t>
      </w:r>
      <w:r w:rsidRPr="00F30C3D">
        <w:rPr>
          <w:sz w:val="28"/>
          <w:szCs w:val="28"/>
        </w:rPr>
        <w:t xml:space="preserve">), чтобы инвестиционный проект был экономически целесообразным? 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метод начисления амортизации основных средств является наиболее распространенным?</w:t>
      </w: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линейный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-Задание 85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минимальный объем производства и реализации продукции, при котором предприятие будет получать нулевую прибыль?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точка безубыточности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повышения общего уровня цен в экономике и снижение покупательной способности денежных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инфляция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Назовите заемный источник финансирования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кредит</w:t>
            </w:r>
          </w:p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займ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номинальную процентную ставку, если реальная ставка составляет 3 % годовых, а годовой уровень инфляции составляет 5 %.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фаза инвестиционного проекта, на которой осуществляется основной объем строительных работ?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инвестиционная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фаза инвестиционного проекта, на которой осуществляется производство и реализация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эксплуатационная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91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ценная бумага, подтверждающая обязательство эмитента возместить ее владельцу номинальную стоимость с уплатой купонного дохода?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облигация</w:t>
            </w:r>
          </w:p>
        </w:tc>
      </w:tr>
    </w:tbl>
    <w:p w:rsidR="008E217D" w:rsidRPr="00F30C3D" w:rsidRDefault="008E217D" w:rsidP="008E217D">
      <w:pPr>
        <w:autoSpaceDE w:val="0"/>
        <w:autoSpaceDN w:val="0"/>
        <w:adjustRightInd w:val="0"/>
        <w:rPr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ценная бумага, дающая право на участие в управлении предприятием, а также на получение части прибыли в форме дивидендов?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акция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</w:t>
      </w:r>
      <w:r w:rsidR="00761122">
        <w:rPr>
          <w:i/>
          <w:color w:val="C00000"/>
          <w:sz w:val="32"/>
          <w:szCs w:val="32"/>
        </w:rPr>
        <w:t>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ценная бумага, дающая право на участие в управлении предприятием, а также на получение части прибыли в форме дивидендов?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акция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</w:t>
      </w:r>
      <w:r w:rsidR="00761122">
        <w:rPr>
          <w:i/>
          <w:color w:val="C00000"/>
          <w:sz w:val="32"/>
          <w:szCs w:val="32"/>
        </w:rPr>
        <w:t>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изменяется цена тела облигаций, если процентные ставки в экономике повышаются?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снижается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</w:t>
      </w:r>
      <w:r w:rsidR="00761122">
        <w:rPr>
          <w:i/>
          <w:color w:val="C00000"/>
          <w:sz w:val="32"/>
          <w:szCs w:val="32"/>
        </w:rPr>
        <w:t>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показатель экономической эффективности проекта, если сумма инвестиций составляет 240 млн. руб., а годовой экономический эффект составляет 24 млн. руб. Ответ укажите в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</w:t>
      </w:r>
      <w:r w:rsidR="00761122">
        <w:rPr>
          <w:i/>
          <w:color w:val="C00000"/>
          <w:sz w:val="32"/>
          <w:szCs w:val="32"/>
        </w:rPr>
        <w:t>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годовой экономический эффект проекта, если сумма инвестиций составляет 100 млн. руб., а экономическая эффективность проекта составляет 20%.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</w:t>
      </w:r>
      <w:r w:rsidR="00761122">
        <w:rPr>
          <w:i/>
          <w:color w:val="C00000"/>
          <w:sz w:val="32"/>
          <w:szCs w:val="32"/>
        </w:rPr>
        <w:t>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срок окупаемости инвестиций, если сумма инвестиций составляет 200 млн. руб., а годовой экономический эффект составляет 20 млн. руб. Ответ укажите в годах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</w:t>
      </w:r>
      <w:r w:rsidR="00761122">
        <w:rPr>
          <w:i/>
          <w:color w:val="C00000"/>
          <w:sz w:val="32"/>
          <w:szCs w:val="32"/>
        </w:rPr>
        <w:t>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9</w:t>
      </w:r>
      <w:r w:rsidR="00761122">
        <w:rPr>
          <w:i/>
          <w:color w:val="C00000"/>
          <w:sz w:val="32"/>
          <w:szCs w:val="32"/>
        </w:rPr>
        <w:t>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Задание </w:t>
      </w:r>
      <w:r w:rsidR="00761122">
        <w:rPr>
          <w:i/>
          <w:color w:val="C00000"/>
          <w:sz w:val="32"/>
          <w:szCs w:val="32"/>
        </w:rPr>
        <w:t>100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Рассчитайте заработную плату рабочего при сдельной форме оплаты труда, если расценка за единицу – 200 руб., а он изготовил 50 изделий. Ответ укажите в рублях.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iCs/>
                <w:color w:val="000000"/>
                <w:sz w:val="28"/>
                <w:szCs w:val="28"/>
              </w:rPr>
              <w:t>10000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Задание </w:t>
      </w:r>
      <w:r w:rsidR="00761122">
        <w:rPr>
          <w:i/>
          <w:color w:val="C00000"/>
          <w:sz w:val="32"/>
          <w:szCs w:val="32"/>
        </w:rPr>
        <w:t>101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полную себестоимость, если производственная себестоимость – 300 тыс. руб., а внепроизводственные расходы – 50 тыс. руб. Ответ укажите в тысячах рублей.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350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Задание </w:t>
      </w:r>
      <w:r w:rsidR="00761122">
        <w:rPr>
          <w:i/>
          <w:color w:val="C00000"/>
          <w:sz w:val="32"/>
          <w:szCs w:val="32"/>
        </w:rPr>
        <w:t>102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iCs/>
          <w:color w:val="000000"/>
          <w:sz w:val="28"/>
          <w:szCs w:val="28"/>
        </w:rPr>
        <w:t xml:space="preserve">Рассчитайте амортизацию за квартал, если годовая сумма амортизации – 120 тыс. руб. Ответ укажите в тысячах рублей.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iCs/>
                <w:color w:val="000000"/>
                <w:sz w:val="28"/>
                <w:szCs w:val="28"/>
              </w:rPr>
              <w:t>30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Задание </w:t>
      </w:r>
      <w:r w:rsidR="00761122">
        <w:rPr>
          <w:i/>
          <w:color w:val="C00000"/>
          <w:sz w:val="32"/>
          <w:szCs w:val="32"/>
        </w:rPr>
        <w:t>103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iCs/>
          <w:color w:val="000000"/>
          <w:sz w:val="28"/>
          <w:szCs w:val="28"/>
        </w:rPr>
        <w:t xml:space="preserve">Рассчитайте трудоёмкость единицы продукции, если на выпуск 200 изделий затрачено 600 человеко-часов. Ответ укажите в часах.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156DC7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156DC7" w:rsidRDefault="008E217D" w:rsidP="006A562E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iCs/>
                <w:color w:val="000000"/>
                <w:sz w:val="28"/>
                <w:szCs w:val="28"/>
              </w:rPr>
              <w:t>3</w:t>
            </w:r>
          </w:p>
        </w:tc>
      </w:tr>
    </w:tbl>
    <w:p w:rsidR="008E217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387EBA" w:rsidRPr="00387EBA" w:rsidRDefault="00387EBA" w:rsidP="008E217D">
      <w:pPr>
        <w:jc w:val="both"/>
        <w:rPr>
          <w:iCs/>
          <w:color w:val="000000"/>
          <w:sz w:val="28"/>
          <w:szCs w:val="28"/>
        </w:rPr>
      </w:pPr>
    </w:p>
    <w:sectPr w:rsidR="00387EBA" w:rsidRPr="00387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885"/>
    <w:rsid w:val="0000374A"/>
    <w:rsid w:val="000041F3"/>
    <w:rsid w:val="000101AA"/>
    <w:rsid w:val="00010EC6"/>
    <w:rsid w:val="00020B8D"/>
    <w:rsid w:val="00025EC4"/>
    <w:rsid w:val="00026A61"/>
    <w:rsid w:val="000312E6"/>
    <w:rsid w:val="0004556B"/>
    <w:rsid w:val="000471B2"/>
    <w:rsid w:val="00047ED8"/>
    <w:rsid w:val="00053097"/>
    <w:rsid w:val="0005316F"/>
    <w:rsid w:val="00063459"/>
    <w:rsid w:val="00066DBD"/>
    <w:rsid w:val="000838A2"/>
    <w:rsid w:val="000907AC"/>
    <w:rsid w:val="000A034C"/>
    <w:rsid w:val="000A64CD"/>
    <w:rsid w:val="000A7906"/>
    <w:rsid w:val="000B05A7"/>
    <w:rsid w:val="000B2599"/>
    <w:rsid w:val="000C1677"/>
    <w:rsid w:val="000C7178"/>
    <w:rsid w:val="000D7270"/>
    <w:rsid w:val="000E6B93"/>
    <w:rsid w:val="0011311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2E2F"/>
    <w:rsid w:val="001A4FA7"/>
    <w:rsid w:val="001C0A8C"/>
    <w:rsid w:val="001C1B33"/>
    <w:rsid w:val="001C510C"/>
    <w:rsid w:val="001D0212"/>
    <w:rsid w:val="001D1D63"/>
    <w:rsid w:val="001E05D5"/>
    <w:rsid w:val="001E6EEE"/>
    <w:rsid w:val="002027BD"/>
    <w:rsid w:val="00224165"/>
    <w:rsid w:val="0024241D"/>
    <w:rsid w:val="0024538F"/>
    <w:rsid w:val="00252322"/>
    <w:rsid w:val="00261542"/>
    <w:rsid w:val="00261551"/>
    <w:rsid w:val="00266BB0"/>
    <w:rsid w:val="00270579"/>
    <w:rsid w:val="00292295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33CBF"/>
    <w:rsid w:val="00337951"/>
    <w:rsid w:val="00354116"/>
    <w:rsid w:val="00361760"/>
    <w:rsid w:val="00361EA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46B4"/>
    <w:rsid w:val="003B5CC9"/>
    <w:rsid w:val="003C0D7C"/>
    <w:rsid w:val="003C2723"/>
    <w:rsid w:val="003C5989"/>
    <w:rsid w:val="003D20E6"/>
    <w:rsid w:val="003D2821"/>
    <w:rsid w:val="003D4E88"/>
    <w:rsid w:val="003E4CFF"/>
    <w:rsid w:val="003F1D83"/>
    <w:rsid w:val="003F5A6C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85688"/>
    <w:rsid w:val="004878A2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500EF3"/>
    <w:rsid w:val="00503D1D"/>
    <w:rsid w:val="005044A6"/>
    <w:rsid w:val="0052439C"/>
    <w:rsid w:val="0053084C"/>
    <w:rsid w:val="00537612"/>
    <w:rsid w:val="00555075"/>
    <w:rsid w:val="005632CE"/>
    <w:rsid w:val="0057451F"/>
    <w:rsid w:val="005905B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42F00"/>
    <w:rsid w:val="00653614"/>
    <w:rsid w:val="006736D3"/>
    <w:rsid w:val="00673C8E"/>
    <w:rsid w:val="00675241"/>
    <w:rsid w:val="0067538B"/>
    <w:rsid w:val="00675449"/>
    <w:rsid w:val="00682EB9"/>
    <w:rsid w:val="00683A91"/>
    <w:rsid w:val="00687555"/>
    <w:rsid w:val="006A22E8"/>
    <w:rsid w:val="006A3D9A"/>
    <w:rsid w:val="006B437B"/>
    <w:rsid w:val="0070531B"/>
    <w:rsid w:val="007140BB"/>
    <w:rsid w:val="00716F91"/>
    <w:rsid w:val="007217AD"/>
    <w:rsid w:val="00727F10"/>
    <w:rsid w:val="00730D09"/>
    <w:rsid w:val="007320F3"/>
    <w:rsid w:val="00734D69"/>
    <w:rsid w:val="00736FFF"/>
    <w:rsid w:val="0074213F"/>
    <w:rsid w:val="0074798A"/>
    <w:rsid w:val="0075196E"/>
    <w:rsid w:val="00754FFE"/>
    <w:rsid w:val="00761122"/>
    <w:rsid w:val="0076322A"/>
    <w:rsid w:val="007742F7"/>
    <w:rsid w:val="00777E78"/>
    <w:rsid w:val="007816CB"/>
    <w:rsid w:val="00781871"/>
    <w:rsid w:val="007869E4"/>
    <w:rsid w:val="00790963"/>
    <w:rsid w:val="007953F8"/>
    <w:rsid w:val="007966F3"/>
    <w:rsid w:val="007A2A7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11262"/>
    <w:rsid w:val="00825D2A"/>
    <w:rsid w:val="0083534A"/>
    <w:rsid w:val="00835623"/>
    <w:rsid w:val="008410C4"/>
    <w:rsid w:val="00842820"/>
    <w:rsid w:val="00845276"/>
    <w:rsid w:val="00861E1A"/>
    <w:rsid w:val="00864498"/>
    <w:rsid w:val="008747B9"/>
    <w:rsid w:val="00897843"/>
    <w:rsid w:val="008A5D99"/>
    <w:rsid w:val="008A7C39"/>
    <w:rsid w:val="008C15F8"/>
    <w:rsid w:val="008D00D4"/>
    <w:rsid w:val="008E217D"/>
    <w:rsid w:val="00903B5F"/>
    <w:rsid w:val="00906268"/>
    <w:rsid w:val="009131FF"/>
    <w:rsid w:val="0091358C"/>
    <w:rsid w:val="009173F5"/>
    <w:rsid w:val="0091793E"/>
    <w:rsid w:val="00927E3F"/>
    <w:rsid w:val="00935BC2"/>
    <w:rsid w:val="009569C8"/>
    <w:rsid w:val="009655DE"/>
    <w:rsid w:val="0096762C"/>
    <w:rsid w:val="0097272D"/>
    <w:rsid w:val="00974F38"/>
    <w:rsid w:val="009807CC"/>
    <w:rsid w:val="00985071"/>
    <w:rsid w:val="00987FB0"/>
    <w:rsid w:val="00991399"/>
    <w:rsid w:val="00993317"/>
    <w:rsid w:val="009A4ACC"/>
    <w:rsid w:val="009A7802"/>
    <w:rsid w:val="009B3AA7"/>
    <w:rsid w:val="009B53DA"/>
    <w:rsid w:val="009B62DB"/>
    <w:rsid w:val="009C4193"/>
    <w:rsid w:val="009C4F32"/>
    <w:rsid w:val="009E1055"/>
    <w:rsid w:val="009E653D"/>
    <w:rsid w:val="009F755A"/>
    <w:rsid w:val="009F7E24"/>
    <w:rsid w:val="00A20B75"/>
    <w:rsid w:val="00A2606E"/>
    <w:rsid w:val="00A27A80"/>
    <w:rsid w:val="00A426ED"/>
    <w:rsid w:val="00A5487B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F1458"/>
    <w:rsid w:val="00AF6130"/>
    <w:rsid w:val="00B01776"/>
    <w:rsid w:val="00B05357"/>
    <w:rsid w:val="00B05B05"/>
    <w:rsid w:val="00B156D5"/>
    <w:rsid w:val="00B30394"/>
    <w:rsid w:val="00B339A2"/>
    <w:rsid w:val="00B34A3B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25734"/>
    <w:rsid w:val="00C51ADA"/>
    <w:rsid w:val="00C83387"/>
    <w:rsid w:val="00C86BDA"/>
    <w:rsid w:val="00C87627"/>
    <w:rsid w:val="00C91C0D"/>
    <w:rsid w:val="00C96E35"/>
    <w:rsid w:val="00CA4C67"/>
    <w:rsid w:val="00CA57C4"/>
    <w:rsid w:val="00CA7116"/>
    <w:rsid w:val="00CB2CD8"/>
    <w:rsid w:val="00CB5419"/>
    <w:rsid w:val="00CC008E"/>
    <w:rsid w:val="00CC009F"/>
    <w:rsid w:val="00CC37C7"/>
    <w:rsid w:val="00CD095B"/>
    <w:rsid w:val="00CD0F7D"/>
    <w:rsid w:val="00CD363C"/>
    <w:rsid w:val="00CD4092"/>
    <w:rsid w:val="00CE3422"/>
    <w:rsid w:val="00CF2675"/>
    <w:rsid w:val="00D06742"/>
    <w:rsid w:val="00D14838"/>
    <w:rsid w:val="00D16537"/>
    <w:rsid w:val="00D216DF"/>
    <w:rsid w:val="00D461CC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46DBE"/>
    <w:rsid w:val="00E55008"/>
    <w:rsid w:val="00E55F5D"/>
    <w:rsid w:val="00E6121B"/>
    <w:rsid w:val="00E81324"/>
    <w:rsid w:val="00E83628"/>
    <w:rsid w:val="00E8677D"/>
    <w:rsid w:val="00E91440"/>
    <w:rsid w:val="00EB16AC"/>
    <w:rsid w:val="00EB1B5A"/>
    <w:rsid w:val="00EB71C9"/>
    <w:rsid w:val="00EC2D18"/>
    <w:rsid w:val="00ED0527"/>
    <w:rsid w:val="00ED1A19"/>
    <w:rsid w:val="00EE0A1B"/>
    <w:rsid w:val="00EE7488"/>
    <w:rsid w:val="00EF55E9"/>
    <w:rsid w:val="00EF5EBD"/>
    <w:rsid w:val="00EF7789"/>
    <w:rsid w:val="00F100AF"/>
    <w:rsid w:val="00F108F8"/>
    <w:rsid w:val="00F10C8A"/>
    <w:rsid w:val="00F12788"/>
    <w:rsid w:val="00F20BD8"/>
    <w:rsid w:val="00F30C3D"/>
    <w:rsid w:val="00F40894"/>
    <w:rsid w:val="00F5110C"/>
    <w:rsid w:val="00F605BB"/>
    <w:rsid w:val="00F65C25"/>
    <w:rsid w:val="00F71E69"/>
    <w:rsid w:val="00F72BAB"/>
    <w:rsid w:val="00F73D9E"/>
    <w:rsid w:val="00F74317"/>
    <w:rsid w:val="00F765F4"/>
    <w:rsid w:val="00F939C3"/>
    <w:rsid w:val="00F94167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8E21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2881</Words>
  <Characters>16423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Воронов Дмитрий Сергеевич</cp:lastModifiedBy>
  <cp:revision>3</cp:revision>
  <cp:lastPrinted>2025-07-04T05:27:00Z</cp:lastPrinted>
  <dcterms:created xsi:type="dcterms:W3CDTF">2026-06-22T09:52:00Z</dcterms:created>
  <dcterms:modified xsi:type="dcterms:W3CDTF">2026-06-22T09:52:00Z</dcterms:modified>
</cp:coreProperties>
</file>