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C96E35" w:rsidRPr="00F30C3D" w:rsidTr="007C6ED8">
        <w:tc>
          <w:tcPr>
            <w:tcW w:w="1896" w:type="dxa"/>
          </w:tcPr>
          <w:p w:rsidR="00C96E35" w:rsidRPr="00F30C3D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F30C3D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1C04F1C1" wp14:editId="04BB355C">
                  <wp:extent cx="1066800" cy="1000125"/>
                  <wp:effectExtent l="0" t="0" r="0" b="9525"/>
                  <wp:docPr id="1" name="Рисунок 1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C96E35" w:rsidRPr="00F30C3D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C96E35" w:rsidRPr="00F30C3D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F30C3D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C96E35" w:rsidRPr="00F30C3D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F30C3D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:rsidR="00C96E35" w:rsidRPr="00F30C3D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a9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C96E35" w:rsidRPr="00F30C3D" w:rsidTr="007C6ED8">
        <w:tc>
          <w:tcPr>
            <w:tcW w:w="3544" w:type="dxa"/>
          </w:tcPr>
          <w:p w:rsidR="00C96E35" w:rsidRPr="00F30C3D" w:rsidRDefault="00C96E35" w:rsidP="00C96E3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528" w:type="dxa"/>
          </w:tcPr>
          <w:p w:rsidR="00C96E35" w:rsidRPr="00F30C3D" w:rsidRDefault="00C96E35" w:rsidP="00C96E35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</w:tbl>
    <w:p w:rsidR="00C96E35" w:rsidRPr="00F30C3D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:rsidR="00C96E35" w:rsidRPr="00F30C3D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:rsidR="00C96E35" w:rsidRPr="00F30C3D" w:rsidRDefault="00C96E35" w:rsidP="00C96E35">
      <w:pPr>
        <w:rPr>
          <w:b/>
          <w:color w:val="000000"/>
          <w:sz w:val="28"/>
          <w:szCs w:val="28"/>
        </w:rPr>
      </w:pPr>
    </w:p>
    <w:p w:rsidR="00D461CC" w:rsidRPr="00F30C3D" w:rsidRDefault="00D461CC" w:rsidP="00C96E35">
      <w:pPr>
        <w:rPr>
          <w:b/>
          <w:color w:val="000000"/>
          <w:sz w:val="28"/>
          <w:szCs w:val="28"/>
        </w:rPr>
      </w:pPr>
    </w:p>
    <w:p w:rsidR="00D461CC" w:rsidRPr="00F30C3D" w:rsidRDefault="00D461CC" w:rsidP="00C96E35">
      <w:pPr>
        <w:rPr>
          <w:b/>
          <w:color w:val="000000"/>
          <w:sz w:val="28"/>
          <w:szCs w:val="28"/>
        </w:rPr>
      </w:pPr>
    </w:p>
    <w:p w:rsidR="00D461CC" w:rsidRPr="00F30C3D" w:rsidRDefault="00D461CC" w:rsidP="00C96E35">
      <w:pPr>
        <w:rPr>
          <w:b/>
          <w:color w:val="000000"/>
          <w:sz w:val="28"/>
          <w:szCs w:val="28"/>
        </w:rPr>
      </w:pPr>
    </w:p>
    <w:p w:rsidR="00C96E35" w:rsidRPr="00F30C3D" w:rsidRDefault="00C96E35" w:rsidP="00C96E35">
      <w:pPr>
        <w:jc w:val="right"/>
        <w:rPr>
          <w:b/>
          <w:color w:val="000000"/>
          <w:sz w:val="28"/>
          <w:szCs w:val="28"/>
        </w:rPr>
      </w:pPr>
    </w:p>
    <w:p w:rsidR="00C96E35" w:rsidRPr="00F30C3D" w:rsidRDefault="00C96E35" w:rsidP="00C96E35">
      <w:pPr>
        <w:jc w:val="right"/>
        <w:rPr>
          <w:b/>
          <w:color w:val="000000"/>
          <w:sz w:val="28"/>
          <w:szCs w:val="28"/>
        </w:rPr>
      </w:pPr>
    </w:p>
    <w:p w:rsidR="007C425D" w:rsidRPr="005B5335" w:rsidRDefault="007C425D" w:rsidP="007C425D">
      <w:pPr>
        <w:jc w:val="center"/>
        <w:rPr>
          <w:color w:val="000000"/>
          <w:sz w:val="28"/>
          <w:szCs w:val="28"/>
        </w:rPr>
      </w:pPr>
      <w:r w:rsidRPr="005B5335">
        <w:rPr>
          <w:color w:val="000000"/>
          <w:sz w:val="28"/>
          <w:szCs w:val="28"/>
        </w:rPr>
        <w:t>КОМПЛЕКТ ОЦЕНОЧНЫХ МАТЕРИАЛОВ</w:t>
      </w:r>
    </w:p>
    <w:p w:rsidR="007C425D" w:rsidRPr="005B5335" w:rsidRDefault="007C425D" w:rsidP="007C425D">
      <w:pPr>
        <w:jc w:val="center"/>
        <w:rPr>
          <w:color w:val="000000"/>
          <w:sz w:val="28"/>
          <w:szCs w:val="28"/>
        </w:rPr>
      </w:pPr>
      <w:r w:rsidRPr="005B5335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C96E35" w:rsidRPr="007C425D" w:rsidRDefault="007C425D" w:rsidP="00C96E35">
      <w:pPr>
        <w:jc w:val="center"/>
        <w:rPr>
          <w:sz w:val="28"/>
          <w:szCs w:val="28"/>
        </w:rPr>
      </w:pPr>
      <w:r w:rsidRPr="007C425D">
        <w:rPr>
          <w:color w:val="000000"/>
          <w:sz w:val="28"/>
          <w:szCs w:val="28"/>
        </w:rPr>
        <w:t xml:space="preserve">ПО </w:t>
      </w:r>
      <w:r w:rsidR="0056363E" w:rsidRPr="007C425D">
        <w:rPr>
          <w:sz w:val="28"/>
          <w:szCs w:val="28"/>
        </w:rPr>
        <w:t>ПРАКТИКЕ</w:t>
      </w:r>
      <w:r w:rsidR="00C96E35" w:rsidRPr="007C425D">
        <w:rPr>
          <w:sz w:val="28"/>
          <w:szCs w:val="28"/>
        </w:rPr>
        <w:t xml:space="preserve"> </w:t>
      </w:r>
    </w:p>
    <w:p w:rsidR="00C96E35" w:rsidRPr="00F30C3D" w:rsidRDefault="00C96E35" w:rsidP="00C96E35">
      <w:pPr>
        <w:jc w:val="center"/>
        <w:rPr>
          <w:color w:val="000000"/>
          <w:sz w:val="28"/>
          <w:szCs w:val="28"/>
        </w:rPr>
      </w:pPr>
    </w:p>
    <w:p w:rsidR="00C96E35" w:rsidRPr="00F30C3D" w:rsidRDefault="0056363E" w:rsidP="00C96E35">
      <w:pPr>
        <w:jc w:val="center"/>
        <w:rPr>
          <w:color w:val="000000"/>
          <w:sz w:val="28"/>
          <w:szCs w:val="28"/>
        </w:rPr>
      </w:pPr>
      <w:r>
        <w:rPr>
          <w:b/>
          <w:caps/>
          <w:sz w:val="28"/>
          <w:szCs w:val="28"/>
        </w:rPr>
        <w:t>ПРЕДДИПЛОМНАЯ ПРАКТИКА</w:t>
      </w:r>
    </w:p>
    <w:p w:rsidR="00C96E35" w:rsidRPr="00F30C3D" w:rsidRDefault="00C96E35" w:rsidP="00C96E35">
      <w:pPr>
        <w:jc w:val="center"/>
        <w:rPr>
          <w:color w:val="000000"/>
          <w:sz w:val="28"/>
          <w:szCs w:val="28"/>
        </w:rPr>
      </w:pPr>
    </w:p>
    <w:p w:rsidR="00C96E35" w:rsidRPr="00F30C3D" w:rsidRDefault="00C96E35" w:rsidP="00C96E35">
      <w:pPr>
        <w:jc w:val="center"/>
        <w:rPr>
          <w:color w:val="000000"/>
          <w:sz w:val="28"/>
          <w:szCs w:val="28"/>
        </w:rPr>
      </w:pPr>
    </w:p>
    <w:p w:rsidR="00C96E35" w:rsidRPr="00F30C3D" w:rsidRDefault="00C96E35" w:rsidP="00C96E35">
      <w:pPr>
        <w:jc w:val="center"/>
        <w:rPr>
          <w:color w:val="000000"/>
          <w:sz w:val="28"/>
          <w:szCs w:val="28"/>
        </w:rPr>
      </w:pPr>
    </w:p>
    <w:p w:rsidR="00C96E35" w:rsidRPr="00F30C3D" w:rsidRDefault="00C96E35" w:rsidP="00C96E35">
      <w:pPr>
        <w:spacing w:after="160" w:line="259" w:lineRule="auto"/>
        <w:rPr>
          <w:iCs/>
          <w:color w:val="000000"/>
          <w:sz w:val="28"/>
          <w:szCs w:val="28"/>
        </w:rPr>
      </w:pPr>
      <w:bookmarkStart w:id="0" w:name="_GoBack"/>
      <w:bookmarkEnd w:id="0"/>
      <w:r w:rsidRPr="00F30C3D">
        <w:rPr>
          <w:iCs/>
          <w:color w:val="000000"/>
          <w:sz w:val="28"/>
          <w:szCs w:val="28"/>
        </w:rPr>
        <w:br w:type="page"/>
      </w:r>
    </w:p>
    <w:p w:rsidR="00A51007" w:rsidRPr="00A51007" w:rsidRDefault="00A51007" w:rsidP="00A51007">
      <w:pPr>
        <w:pStyle w:val="ac"/>
        <w:ind w:left="0"/>
        <w:rPr>
          <w:color w:val="000000"/>
          <w:sz w:val="28"/>
          <w:szCs w:val="28"/>
        </w:rPr>
      </w:pPr>
    </w:p>
    <w:p w:rsidR="00D978CA" w:rsidRPr="00AE7F86" w:rsidRDefault="00D978CA" w:rsidP="00D978CA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AE7F86">
        <w:rPr>
          <w:rFonts w:ascii="Times New Roman" w:hAnsi="Times New Roman"/>
          <w:i/>
          <w:color w:val="C00000"/>
        </w:rPr>
        <w:t>- Задание 1</w:t>
      </w:r>
      <w:r w:rsidRPr="00AE7F86">
        <w:rPr>
          <w:rFonts w:ascii="Times New Roman" w:hAnsi="Times New Roman"/>
          <w:i/>
        </w:rPr>
        <w:t xml:space="preserve"> </w:t>
      </w:r>
      <w:r w:rsidRPr="00AE7F86">
        <w:rPr>
          <w:rFonts w:ascii="Times New Roman" w:hAnsi="Times New Roman"/>
          <w:i/>
          <w:color w:val="C00000"/>
        </w:rPr>
        <w:t>(</w:t>
      </w:r>
      <w:r>
        <w:rPr>
          <w:rFonts w:ascii="Times New Roman" w:hAnsi="Times New Roman"/>
          <w:i/>
          <w:color w:val="C00000"/>
        </w:rPr>
        <w:t xml:space="preserve">УК1 – </w:t>
      </w:r>
      <w:r w:rsidRPr="00D978CA">
        <w:rPr>
          <w:rFonts w:ascii="Times New Roman" w:hAnsi="Times New Roman"/>
          <w:i/>
          <w:color w:val="C00000"/>
        </w:rPr>
        <w:t>ИУК-1.1</w:t>
      </w:r>
      <w:r w:rsidRPr="00AE7F86">
        <w:rPr>
          <w:rFonts w:ascii="Times New Roman" w:hAnsi="Times New Roman"/>
          <w:i/>
          <w:color w:val="C00000"/>
        </w:rPr>
        <w:t xml:space="preserve">) </w:t>
      </w:r>
    </w:p>
    <w:p w:rsidR="00D978CA" w:rsidRPr="00AE7F86" w:rsidRDefault="00D978CA" w:rsidP="00D978CA">
      <w:pPr>
        <w:contextualSpacing/>
        <w:jc w:val="both"/>
        <w:rPr>
          <w:rFonts w:eastAsia="Calibri"/>
          <w:color w:val="000000"/>
          <w:sz w:val="28"/>
          <w:szCs w:val="28"/>
        </w:rPr>
      </w:pPr>
      <w:r w:rsidRPr="00AE7F86">
        <w:rPr>
          <w:rFonts w:eastAsia="Calibri"/>
          <w:color w:val="000000"/>
          <w:sz w:val="28"/>
          <w:szCs w:val="28"/>
        </w:rPr>
        <w:t>Какая наука изучает хозяйственную жизнь общества и разрабатывает принципы экономического поведения отраслей, фирм и отдельных людей при распределении ограниченных ресурсов и благ?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78CA" w:rsidRPr="00AE7F86" w:rsidTr="007C6ED8">
        <w:trPr>
          <w:trHeight w:val="229"/>
        </w:trPr>
        <w:tc>
          <w:tcPr>
            <w:tcW w:w="2850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экономическая теория</w:t>
            </w:r>
          </w:p>
        </w:tc>
      </w:tr>
    </w:tbl>
    <w:p w:rsidR="00D978CA" w:rsidRPr="00AE7F86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D978CA" w:rsidRPr="00AE7F86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2 (</w:t>
      </w:r>
      <w:r>
        <w:rPr>
          <w:i/>
          <w:color w:val="C00000"/>
          <w:sz w:val="32"/>
          <w:szCs w:val="32"/>
        </w:rPr>
        <w:t xml:space="preserve">УК1 – </w:t>
      </w:r>
      <w:r w:rsidRPr="00D978CA">
        <w:rPr>
          <w:i/>
          <w:color w:val="C00000"/>
          <w:sz w:val="32"/>
          <w:szCs w:val="32"/>
        </w:rPr>
        <w:t>ИУК-1.2</w:t>
      </w:r>
      <w:r w:rsidRPr="00AE7F86">
        <w:rPr>
          <w:i/>
          <w:color w:val="C00000"/>
          <w:sz w:val="32"/>
          <w:szCs w:val="32"/>
        </w:rPr>
        <w:t>)</w:t>
      </w:r>
    </w:p>
    <w:p w:rsidR="00D978CA" w:rsidRPr="00AE7F86" w:rsidRDefault="00D978CA" w:rsidP="00D978CA">
      <w:pPr>
        <w:jc w:val="both"/>
        <w:rPr>
          <w:rFonts w:eastAsia="Calibri"/>
          <w:sz w:val="28"/>
          <w:szCs w:val="28"/>
          <w:lang w:eastAsia="en-US"/>
        </w:rPr>
      </w:pPr>
      <w:r w:rsidRPr="00AE7F86">
        <w:rPr>
          <w:rFonts w:eastAsia="Calibri"/>
          <w:sz w:val="28"/>
          <w:szCs w:val="28"/>
          <w:lang w:eastAsia="en-US"/>
        </w:rPr>
        <w:t>Какой раздел экономической теории разрабатывает принципы экономического поведения субъектов экономики: продавцов, покупателей, отраслей и фирм?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78CA" w:rsidRPr="00AE7F86" w:rsidTr="007C6ED8">
        <w:trPr>
          <w:trHeight w:val="229"/>
        </w:trPr>
        <w:tc>
          <w:tcPr>
            <w:tcW w:w="2850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микроэкономика</w:t>
            </w:r>
          </w:p>
        </w:tc>
      </w:tr>
    </w:tbl>
    <w:p w:rsidR="00D978CA" w:rsidRPr="00AE7F86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82333D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3</w:t>
      </w:r>
      <w:r w:rsidR="0082333D" w:rsidRPr="00AE7F86">
        <w:rPr>
          <w:i/>
          <w:color w:val="C00000"/>
          <w:sz w:val="32"/>
          <w:szCs w:val="32"/>
        </w:rPr>
        <w:t>(</w:t>
      </w:r>
      <w:r w:rsidR="0082333D">
        <w:rPr>
          <w:i/>
          <w:color w:val="C00000"/>
          <w:sz w:val="32"/>
          <w:szCs w:val="32"/>
        </w:rPr>
        <w:t>УК1 – ИУК-1.3</w:t>
      </w:r>
      <w:r w:rsidR="0082333D" w:rsidRPr="00AE7F86">
        <w:rPr>
          <w:i/>
          <w:color w:val="C00000"/>
          <w:sz w:val="32"/>
          <w:szCs w:val="32"/>
        </w:rPr>
        <w:t>)</w:t>
      </w:r>
    </w:p>
    <w:p w:rsidR="0082333D" w:rsidRPr="00AE7F86" w:rsidRDefault="0082333D" w:rsidP="0082333D">
      <w:pPr>
        <w:jc w:val="both"/>
        <w:rPr>
          <w:rFonts w:eastAsia="Calibri"/>
          <w:sz w:val="28"/>
          <w:szCs w:val="28"/>
          <w:lang w:eastAsia="en-US"/>
        </w:rPr>
      </w:pPr>
      <w:r w:rsidRPr="00AE7F86">
        <w:rPr>
          <w:rFonts w:eastAsia="Calibri"/>
          <w:sz w:val="28"/>
          <w:szCs w:val="28"/>
          <w:lang w:eastAsia="en-US"/>
        </w:rPr>
        <w:t>Какой экономический закон гласит, что в краткосрочном периоде, начиная с некоторого момента, увеличение использования переменного ресурса при неизменном объеме постоянного приводит к уменьшению предельного продукта?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333D" w:rsidRPr="00AE7F86" w:rsidTr="00DF4765">
        <w:trPr>
          <w:trHeight w:val="229"/>
        </w:trPr>
        <w:tc>
          <w:tcPr>
            <w:tcW w:w="2850" w:type="dxa"/>
          </w:tcPr>
          <w:p w:rsidR="0082333D" w:rsidRPr="00AE7F86" w:rsidRDefault="0082333D" w:rsidP="00DF476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2333D" w:rsidRPr="00AE7F86" w:rsidRDefault="0082333D" w:rsidP="00DF476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2333D" w:rsidRPr="00AE7F86" w:rsidRDefault="0082333D" w:rsidP="00DF47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закон убывающей отдачи</w:t>
            </w:r>
          </w:p>
        </w:tc>
      </w:tr>
    </w:tbl>
    <w:p w:rsidR="0082333D" w:rsidRDefault="0082333D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D978CA" w:rsidRPr="00AE7F86" w:rsidRDefault="0082333D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 xml:space="preserve">- Задание </w:t>
      </w:r>
      <w:r>
        <w:rPr>
          <w:i/>
          <w:color w:val="C00000"/>
          <w:sz w:val="32"/>
          <w:szCs w:val="32"/>
        </w:rPr>
        <w:t>4</w:t>
      </w:r>
      <w:r w:rsidRPr="00AE7F86">
        <w:rPr>
          <w:i/>
          <w:color w:val="C00000"/>
          <w:sz w:val="32"/>
          <w:szCs w:val="32"/>
        </w:rPr>
        <w:t xml:space="preserve"> </w:t>
      </w:r>
      <w:r w:rsidR="00D978CA" w:rsidRPr="00AE7F86">
        <w:rPr>
          <w:i/>
          <w:color w:val="C00000"/>
          <w:sz w:val="32"/>
          <w:szCs w:val="32"/>
        </w:rPr>
        <w:t>(</w:t>
      </w:r>
      <w:r w:rsidR="00D978CA">
        <w:rPr>
          <w:i/>
          <w:color w:val="C00000"/>
          <w:sz w:val="32"/>
          <w:szCs w:val="32"/>
        </w:rPr>
        <w:t xml:space="preserve">УК2 – </w:t>
      </w:r>
      <w:r w:rsidR="00D978CA" w:rsidRPr="00D978CA">
        <w:rPr>
          <w:i/>
          <w:color w:val="C00000"/>
          <w:sz w:val="32"/>
          <w:szCs w:val="32"/>
        </w:rPr>
        <w:t>ИУК-2.1</w:t>
      </w:r>
      <w:r w:rsidR="00D978CA" w:rsidRPr="00AE7F86">
        <w:rPr>
          <w:i/>
          <w:color w:val="C00000"/>
          <w:sz w:val="32"/>
          <w:szCs w:val="32"/>
        </w:rPr>
        <w:t>)</w:t>
      </w:r>
    </w:p>
    <w:p w:rsidR="00D978CA" w:rsidRPr="00AE7F86" w:rsidRDefault="00D978CA" w:rsidP="00D978CA">
      <w:pPr>
        <w:jc w:val="both"/>
        <w:rPr>
          <w:rFonts w:eastAsia="Calibri"/>
          <w:sz w:val="28"/>
          <w:szCs w:val="28"/>
          <w:lang w:eastAsia="en-US"/>
        </w:rPr>
      </w:pPr>
      <w:r w:rsidRPr="00AE7F86">
        <w:rPr>
          <w:rFonts w:eastAsia="Calibri"/>
          <w:sz w:val="28"/>
          <w:szCs w:val="28"/>
          <w:lang w:eastAsia="en-US"/>
        </w:rPr>
        <w:t>Какой метод экономической теории предполагает мысленное отвлечение (абстрагирование) от несущественных сторон, свойств явлений и отыскание главного, наиболее существенного в них?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78CA" w:rsidRPr="00AE7F86" w:rsidTr="007C6ED8">
        <w:trPr>
          <w:trHeight w:val="229"/>
        </w:trPr>
        <w:tc>
          <w:tcPr>
            <w:tcW w:w="2850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978CA" w:rsidRPr="00AE7F86" w:rsidRDefault="00D978CA" w:rsidP="007C6ED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научной абстракции</w:t>
            </w:r>
          </w:p>
          <w:p w:rsidR="00D978CA" w:rsidRPr="00AE7F86" w:rsidRDefault="00D978CA" w:rsidP="007C6ED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абстракции</w:t>
            </w:r>
          </w:p>
        </w:tc>
      </w:tr>
    </w:tbl>
    <w:p w:rsidR="00D978CA" w:rsidRPr="00AE7F86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D978CA" w:rsidRPr="00AE7F86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 xml:space="preserve">- Задание </w:t>
      </w:r>
      <w:r w:rsidR="0082333D">
        <w:rPr>
          <w:i/>
          <w:color w:val="C00000"/>
          <w:sz w:val="32"/>
          <w:szCs w:val="32"/>
        </w:rPr>
        <w:t>5</w:t>
      </w:r>
      <w:r w:rsidRPr="00AE7F86">
        <w:rPr>
          <w:i/>
          <w:color w:val="C00000"/>
          <w:sz w:val="32"/>
          <w:szCs w:val="32"/>
        </w:rPr>
        <w:t xml:space="preserve"> (</w:t>
      </w:r>
      <w:r w:rsidR="00811B01">
        <w:rPr>
          <w:i/>
          <w:color w:val="C00000"/>
          <w:sz w:val="32"/>
          <w:szCs w:val="32"/>
        </w:rPr>
        <w:t>УК2 – ИУК-2.2</w:t>
      </w:r>
      <w:r w:rsidRPr="00AE7F86">
        <w:rPr>
          <w:i/>
          <w:color w:val="C00000"/>
          <w:sz w:val="32"/>
          <w:szCs w:val="32"/>
        </w:rPr>
        <w:t>)</w:t>
      </w:r>
    </w:p>
    <w:p w:rsidR="00D978CA" w:rsidRPr="00AE7F86" w:rsidRDefault="00D978CA" w:rsidP="00D978CA">
      <w:pPr>
        <w:contextualSpacing/>
        <w:jc w:val="both"/>
        <w:rPr>
          <w:rFonts w:eastAsia="Calibri"/>
          <w:color w:val="000000"/>
          <w:sz w:val="28"/>
          <w:szCs w:val="28"/>
        </w:rPr>
      </w:pPr>
      <w:r w:rsidRPr="00AE7F86">
        <w:rPr>
          <w:rFonts w:eastAsia="Calibri"/>
          <w:color w:val="000000"/>
          <w:sz w:val="28"/>
          <w:szCs w:val="28"/>
        </w:rPr>
        <w:t>Какой экономический принцип означает, что ресурсы, которые могут использоваться в обществе для удовлетворения потребностей, всегда ограничены, имеют количественный и качественный пределы?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78CA" w:rsidRPr="00AE7F86" w:rsidTr="007C6ED8">
        <w:trPr>
          <w:trHeight w:val="229"/>
        </w:trPr>
        <w:tc>
          <w:tcPr>
            <w:tcW w:w="2850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ограниченности ресурсов</w:t>
            </w:r>
          </w:p>
        </w:tc>
      </w:tr>
    </w:tbl>
    <w:p w:rsidR="00D978CA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82333D" w:rsidRPr="00AE7F86" w:rsidRDefault="0082333D" w:rsidP="0082333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 xml:space="preserve">- Задание </w:t>
      </w:r>
      <w:r>
        <w:rPr>
          <w:i/>
          <w:color w:val="C00000"/>
          <w:sz w:val="32"/>
          <w:szCs w:val="32"/>
        </w:rPr>
        <w:t>6</w:t>
      </w:r>
      <w:r w:rsidRPr="00AE7F86">
        <w:rPr>
          <w:i/>
          <w:color w:val="C00000"/>
          <w:sz w:val="32"/>
          <w:szCs w:val="32"/>
        </w:rPr>
        <w:t xml:space="preserve"> (</w:t>
      </w:r>
      <w:r>
        <w:rPr>
          <w:i/>
          <w:color w:val="C00000"/>
          <w:sz w:val="32"/>
          <w:szCs w:val="32"/>
        </w:rPr>
        <w:t>УК2 – ИУК-2.3</w:t>
      </w:r>
      <w:r w:rsidRPr="00AE7F86">
        <w:rPr>
          <w:i/>
          <w:color w:val="C00000"/>
          <w:sz w:val="32"/>
          <w:szCs w:val="32"/>
        </w:rPr>
        <w:t>)</w:t>
      </w:r>
    </w:p>
    <w:p w:rsidR="0082333D" w:rsidRPr="00AE7F86" w:rsidRDefault="0082333D" w:rsidP="0082333D">
      <w:pPr>
        <w:jc w:val="both"/>
        <w:rPr>
          <w:rFonts w:eastAsia="Calibri"/>
          <w:sz w:val="28"/>
          <w:szCs w:val="28"/>
          <w:lang w:eastAsia="en-US"/>
        </w:rPr>
      </w:pPr>
      <w:r w:rsidRPr="00AE7F86">
        <w:rPr>
          <w:rFonts w:eastAsia="Calibri"/>
          <w:sz w:val="28"/>
          <w:szCs w:val="28"/>
          <w:lang w:eastAsia="en-US"/>
        </w:rPr>
        <w:t>Как называется прирост общей полезности при увеличении объема потребления данного блага?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333D" w:rsidRPr="00AE7F86" w:rsidTr="00DF4765">
        <w:trPr>
          <w:trHeight w:val="229"/>
        </w:trPr>
        <w:tc>
          <w:tcPr>
            <w:tcW w:w="2850" w:type="dxa"/>
          </w:tcPr>
          <w:p w:rsidR="0082333D" w:rsidRPr="00AE7F86" w:rsidRDefault="0082333D" w:rsidP="00DF476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2333D" w:rsidRPr="00AE7F86" w:rsidRDefault="0082333D" w:rsidP="00DF476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2333D" w:rsidRPr="00AE7F86" w:rsidRDefault="0082333D" w:rsidP="00DF47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предельная полезность</w:t>
            </w:r>
          </w:p>
        </w:tc>
      </w:tr>
    </w:tbl>
    <w:p w:rsidR="0082333D" w:rsidRDefault="0082333D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82333D" w:rsidRPr="00AE7F86" w:rsidRDefault="0082333D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D978CA" w:rsidRPr="00AE7F86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 xml:space="preserve">- Задание </w:t>
      </w:r>
      <w:r w:rsidR="00ED6D93">
        <w:rPr>
          <w:i/>
          <w:color w:val="C00000"/>
          <w:sz w:val="32"/>
          <w:szCs w:val="32"/>
        </w:rPr>
        <w:t>7</w:t>
      </w:r>
      <w:r w:rsidRPr="00AE7F86">
        <w:rPr>
          <w:i/>
          <w:color w:val="C00000"/>
          <w:sz w:val="32"/>
          <w:szCs w:val="32"/>
        </w:rPr>
        <w:t xml:space="preserve"> (</w:t>
      </w:r>
      <w:r>
        <w:rPr>
          <w:i/>
          <w:color w:val="C00000"/>
          <w:sz w:val="32"/>
          <w:szCs w:val="32"/>
        </w:rPr>
        <w:t>УК</w:t>
      </w:r>
      <w:r w:rsidR="00811B01">
        <w:rPr>
          <w:i/>
          <w:color w:val="C00000"/>
          <w:sz w:val="32"/>
          <w:szCs w:val="32"/>
        </w:rPr>
        <w:t>3</w:t>
      </w:r>
      <w:r>
        <w:rPr>
          <w:i/>
          <w:color w:val="C00000"/>
          <w:sz w:val="32"/>
          <w:szCs w:val="32"/>
        </w:rPr>
        <w:t xml:space="preserve"> – ИУК</w:t>
      </w:r>
      <w:r w:rsidR="00811B01">
        <w:rPr>
          <w:i/>
          <w:color w:val="C00000"/>
          <w:sz w:val="32"/>
          <w:szCs w:val="32"/>
        </w:rPr>
        <w:t>3</w:t>
      </w:r>
      <w:r>
        <w:rPr>
          <w:i/>
          <w:color w:val="C00000"/>
          <w:sz w:val="32"/>
          <w:szCs w:val="32"/>
        </w:rPr>
        <w:t>.1</w:t>
      </w:r>
      <w:r w:rsidRPr="00AE7F86">
        <w:rPr>
          <w:i/>
          <w:color w:val="C00000"/>
          <w:sz w:val="32"/>
          <w:szCs w:val="32"/>
        </w:rPr>
        <w:t>)</w:t>
      </w:r>
    </w:p>
    <w:p w:rsidR="00D978CA" w:rsidRPr="00AE7F86" w:rsidRDefault="00D978CA" w:rsidP="00D978CA">
      <w:pPr>
        <w:jc w:val="both"/>
        <w:rPr>
          <w:rFonts w:eastAsia="Calibri"/>
          <w:sz w:val="28"/>
          <w:szCs w:val="28"/>
          <w:lang w:eastAsia="en-US"/>
        </w:rPr>
      </w:pPr>
      <w:r w:rsidRPr="00AE7F86">
        <w:rPr>
          <w:rFonts w:eastAsia="Calibri"/>
          <w:sz w:val="28"/>
          <w:szCs w:val="28"/>
          <w:lang w:eastAsia="en-US"/>
        </w:rPr>
        <w:t>Каким термином определяется соперничество участников хозяйственной жизни за реализацию своих экономических интересов?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78CA" w:rsidRPr="00AE7F86" w:rsidTr="007C6ED8">
        <w:trPr>
          <w:trHeight w:val="229"/>
        </w:trPr>
        <w:tc>
          <w:tcPr>
            <w:tcW w:w="2850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конкуренция</w:t>
            </w:r>
          </w:p>
        </w:tc>
      </w:tr>
    </w:tbl>
    <w:p w:rsidR="00D978CA" w:rsidRPr="00AE7F86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D978CA" w:rsidRPr="00AE7F86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 xml:space="preserve">- Задание </w:t>
      </w:r>
      <w:r w:rsidR="00ED6D93">
        <w:rPr>
          <w:i/>
          <w:color w:val="C00000"/>
          <w:sz w:val="32"/>
          <w:szCs w:val="32"/>
        </w:rPr>
        <w:t>8</w:t>
      </w:r>
      <w:r w:rsidRPr="00AE7F86">
        <w:rPr>
          <w:i/>
          <w:color w:val="C00000"/>
          <w:sz w:val="32"/>
          <w:szCs w:val="32"/>
        </w:rPr>
        <w:t xml:space="preserve"> (</w:t>
      </w:r>
      <w:r w:rsidR="00811B01">
        <w:rPr>
          <w:i/>
          <w:color w:val="C00000"/>
          <w:sz w:val="32"/>
          <w:szCs w:val="32"/>
        </w:rPr>
        <w:t>УК3 – ИУК3.2</w:t>
      </w:r>
      <w:r w:rsidRPr="00AE7F86">
        <w:rPr>
          <w:i/>
          <w:color w:val="C00000"/>
          <w:sz w:val="32"/>
          <w:szCs w:val="32"/>
        </w:rPr>
        <w:t>)</w:t>
      </w:r>
    </w:p>
    <w:p w:rsidR="00D978CA" w:rsidRPr="00AE7F86" w:rsidRDefault="00D978CA" w:rsidP="00D978CA">
      <w:pPr>
        <w:jc w:val="both"/>
        <w:rPr>
          <w:rFonts w:eastAsia="Calibri"/>
          <w:sz w:val="28"/>
          <w:szCs w:val="28"/>
          <w:lang w:eastAsia="en-US"/>
        </w:rPr>
      </w:pPr>
      <w:r w:rsidRPr="00AE7F86">
        <w:rPr>
          <w:rFonts w:eastAsia="Calibri"/>
          <w:sz w:val="28"/>
          <w:szCs w:val="28"/>
          <w:lang w:eastAsia="en-US"/>
        </w:rPr>
        <w:t>Какой вид конкуренции возникает между фирмами, создающими схожую, взаимозаменяемую продукцию?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78CA" w:rsidRPr="00AE7F86" w:rsidTr="007C6ED8">
        <w:trPr>
          <w:trHeight w:val="229"/>
        </w:trPr>
        <w:tc>
          <w:tcPr>
            <w:tcW w:w="2850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978CA" w:rsidRPr="00AE7F86" w:rsidRDefault="00D978CA" w:rsidP="007C6ED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внутриотраслевая</w:t>
            </w:r>
          </w:p>
        </w:tc>
      </w:tr>
    </w:tbl>
    <w:p w:rsidR="00D978CA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ED6D93" w:rsidRPr="00AE7F86" w:rsidRDefault="00ED6D93" w:rsidP="00ED6D93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 xml:space="preserve">- Задание </w:t>
      </w:r>
      <w:r>
        <w:rPr>
          <w:i/>
          <w:color w:val="C00000"/>
          <w:sz w:val="32"/>
          <w:szCs w:val="32"/>
        </w:rPr>
        <w:t>9</w:t>
      </w:r>
      <w:r w:rsidRPr="00AE7F86">
        <w:rPr>
          <w:i/>
          <w:color w:val="C00000"/>
          <w:sz w:val="32"/>
          <w:szCs w:val="32"/>
        </w:rPr>
        <w:t xml:space="preserve"> (</w:t>
      </w:r>
      <w:r>
        <w:rPr>
          <w:i/>
          <w:color w:val="C00000"/>
          <w:sz w:val="32"/>
          <w:szCs w:val="32"/>
        </w:rPr>
        <w:t>УК3 – ИУК3.3</w:t>
      </w:r>
      <w:r w:rsidRPr="00AE7F86">
        <w:rPr>
          <w:i/>
          <w:color w:val="C00000"/>
          <w:sz w:val="32"/>
          <w:szCs w:val="32"/>
        </w:rPr>
        <w:t>)</w:t>
      </w:r>
    </w:p>
    <w:p w:rsidR="00ED6D93" w:rsidRPr="00AE7F86" w:rsidRDefault="00ED6D93" w:rsidP="00ED6D9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Какая кривая представляет собой совокупность потребительских наборов, которые обеспечивают одинаковый уровень удовлетворения потребностей?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D6D93" w:rsidRPr="00AE7F86" w:rsidTr="00DF4765">
        <w:trPr>
          <w:trHeight w:val="229"/>
        </w:trPr>
        <w:tc>
          <w:tcPr>
            <w:tcW w:w="2850" w:type="dxa"/>
          </w:tcPr>
          <w:p w:rsidR="00ED6D93" w:rsidRPr="00AE7F86" w:rsidRDefault="00ED6D93" w:rsidP="00DF476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D6D93" w:rsidRPr="00AE7F86" w:rsidRDefault="00ED6D93" w:rsidP="00DF476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D6D93" w:rsidRPr="00AE7F86" w:rsidRDefault="00ED6D93" w:rsidP="00DF4765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кривая безразличия</w:t>
            </w:r>
          </w:p>
        </w:tc>
      </w:tr>
    </w:tbl>
    <w:p w:rsidR="00ED6D93" w:rsidRPr="00AE7F86" w:rsidRDefault="00ED6D93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D978CA" w:rsidRPr="00AE7F86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 xml:space="preserve">- Задание </w:t>
      </w:r>
      <w:r w:rsidR="00ED6D93">
        <w:rPr>
          <w:i/>
          <w:color w:val="C00000"/>
          <w:sz w:val="32"/>
          <w:szCs w:val="32"/>
        </w:rPr>
        <w:t>10</w:t>
      </w:r>
      <w:r w:rsidRPr="00AE7F86">
        <w:rPr>
          <w:i/>
          <w:color w:val="C00000"/>
          <w:sz w:val="32"/>
          <w:szCs w:val="32"/>
        </w:rPr>
        <w:t xml:space="preserve"> (</w:t>
      </w:r>
      <w:r w:rsidR="00811B01">
        <w:rPr>
          <w:i/>
          <w:color w:val="C00000"/>
          <w:sz w:val="32"/>
          <w:szCs w:val="32"/>
        </w:rPr>
        <w:t>УК</w:t>
      </w:r>
      <w:r w:rsidR="00536899">
        <w:rPr>
          <w:i/>
          <w:color w:val="C00000"/>
          <w:sz w:val="32"/>
          <w:szCs w:val="32"/>
        </w:rPr>
        <w:t>4</w:t>
      </w:r>
      <w:r w:rsidR="00811B01">
        <w:rPr>
          <w:i/>
          <w:color w:val="C00000"/>
          <w:sz w:val="32"/>
          <w:szCs w:val="32"/>
        </w:rPr>
        <w:t xml:space="preserve"> – ИУК</w:t>
      </w:r>
      <w:r w:rsidR="00536899">
        <w:rPr>
          <w:i/>
          <w:color w:val="C00000"/>
          <w:sz w:val="32"/>
          <w:szCs w:val="32"/>
        </w:rPr>
        <w:t>4</w:t>
      </w:r>
      <w:r w:rsidR="00811B01">
        <w:rPr>
          <w:i/>
          <w:color w:val="C00000"/>
          <w:sz w:val="32"/>
          <w:szCs w:val="32"/>
        </w:rPr>
        <w:t>.</w:t>
      </w:r>
      <w:r w:rsidR="00536899">
        <w:rPr>
          <w:i/>
          <w:color w:val="C00000"/>
          <w:sz w:val="32"/>
          <w:szCs w:val="32"/>
        </w:rPr>
        <w:t>1</w:t>
      </w:r>
      <w:r w:rsidRPr="00AE7F86">
        <w:rPr>
          <w:i/>
          <w:color w:val="C00000"/>
          <w:sz w:val="32"/>
          <w:szCs w:val="32"/>
        </w:rPr>
        <w:t>)</w:t>
      </w:r>
    </w:p>
    <w:p w:rsidR="00D978CA" w:rsidRPr="00AE7F86" w:rsidRDefault="00D978CA" w:rsidP="00D978CA">
      <w:pPr>
        <w:contextualSpacing/>
        <w:jc w:val="both"/>
        <w:rPr>
          <w:rFonts w:eastAsia="Calibri"/>
          <w:color w:val="000000"/>
          <w:sz w:val="28"/>
          <w:szCs w:val="28"/>
        </w:rPr>
      </w:pPr>
      <w:r w:rsidRPr="00AE7F86">
        <w:rPr>
          <w:rFonts w:eastAsia="Calibri"/>
          <w:color w:val="000000"/>
          <w:sz w:val="28"/>
          <w:szCs w:val="28"/>
        </w:rPr>
        <w:t>Что стремятся максимизировать фирмы в условиях рыночной экономики (согласно экономической теории)?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78CA" w:rsidRPr="00AE7F86" w:rsidTr="007C6ED8">
        <w:trPr>
          <w:trHeight w:val="229"/>
        </w:trPr>
        <w:tc>
          <w:tcPr>
            <w:tcW w:w="2850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прибыль</w:t>
            </w:r>
          </w:p>
        </w:tc>
      </w:tr>
    </w:tbl>
    <w:p w:rsidR="00D978CA" w:rsidRPr="00AE7F86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D978CA" w:rsidRPr="00AE7F86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 xml:space="preserve">- Задание </w:t>
      </w:r>
      <w:r w:rsidR="00ED6D93">
        <w:rPr>
          <w:i/>
          <w:color w:val="C00000"/>
          <w:sz w:val="32"/>
          <w:szCs w:val="32"/>
        </w:rPr>
        <w:t>11</w:t>
      </w:r>
      <w:r w:rsidRPr="00AE7F86">
        <w:rPr>
          <w:i/>
          <w:color w:val="C00000"/>
          <w:sz w:val="32"/>
          <w:szCs w:val="32"/>
        </w:rPr>
        <w:t xml:space="preserve"> (</w:t>
      </w:r>
      <w:r w:rsidR="00536899">
        <w:rPr>
          <w:i/>
          <w:color w:val="C00000"/>
          <w:sz w:val="32"/>
          <w:szCs w:val="32"/>
        </w:rPr>
        <w:t>УК4 – ИУК4.2</w:t>
      </w:r>
      <w:r w:rsidRPr="00AE7F86">
        <w:rPr>
          <w:i/>
          <w:color w:val="C00000"/>
          <w:sz w:val="32"/>
          <w:szCs w:val="32"/>
        </w:rPr>
        <w:t>)</w:t>
      </w:r>
    </w:p>
    <w:p w:rsidR="00D978CA" w:rsidRPr="00AE7F86" w:rsidRDefault="00D978CA" w:rsidP="00D978CA">
      <w:pPr>
        <w:jc w:val="both"/>
        <w:rPr>
          <w:rFonts w:eastAsia="Calibri"/>
          <w:sz w:val="28"/>
          <w:szCs w:val="28"/>
          <w:lang w:eastAsia="en-US"/>
        </w:rPr>
      </w:pPr>
      <w:r w:rsidRPr="00AE7F86">
        <w:rPr>
          <w:rFonts w:eastAsia="Calibri"/>
          <w:sz w:val="28"/>
          <w:szCs w:val="28"/>
          <w:lang w:eastAsia="en-US"/>
        </w:rPr>
        <w:t>Какой экономический закон описывает обратную взаимосвязь между ценой и спросом на товар: чем ниже цена товара, тем больше величина спроса при прочих равных условиях?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78CA" w:rsidRPr="00AE7F86" w:rsidTr="007C6ED8">
        <w:trPr>
          <w:trHeight w:val="229"/>
        </w:trPr>
        <w:tc>
          <w:tcPr>
            <w:tcW w:w="2850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закон спроса</w:t>
            </w:r>
          </w:p>
        </w:tc>
      </w:tr>
    </w:tbl>
    <w:p w:rsidR="00D978CA" w:rsidRPr="00AE7F86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D978CA" w:rsidRPr="00AE7F86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 xml:space="preserve">- Задание </w:t>
      </w:r>
      <w:r w:rsidR="00ED6D93">
        <w:rPr>
          <w:i/>
          <w:color w:val="C00000"/>
          <w:sz w:val="32"/>
          <w:szCs w:val="32"/>
        </w:rPr>
        <w:t>12</w:t>
      </w:r>
      <w:r w:rsidRPr="00AE7F86">
        <w:rPr>
          <w:i/>
          <w:color w:val="C00000"/>
          <w:sz w:val="32"/>
          <w:szCs w:val="32"/>
        </w:rPr>
        <w:t xml:space="preserve"> (</w:t>
      </w:r>
      <w:r w:rsidR="00536899">
        <w:rPr>
          <w:i/>
          <w:color w:val="C00000"/>
          <w:sz w:val="32"/>
          <w:szCs w:val="32"/>
        </w:rPr>
        <w:t>УК4 – ИУК4.3</w:t>
      </w:r>
      <w:r w:rsidRPr="00AE7F86">
        <w:rPr>
          <w:i/>
          <w:color w:val="C00000"/>
          <w:sz w:val="32"/>
          <w:szCs w:val="32"/>
        </w:rPr>
        <w:t>)</w:t>
      </w:r>
    </w:p>
    <w:p w:rsidR="00D978CA" w:rsidRPr="00AE7F86" w:rsidRDefault="00D978CA" w:rsidP="00D978CA">
      <w:pPr>
        <w:jc w:val="both"/>
        <w:rPr>
          <w:rFonts w:eastAsia="Calibri"/>
          <w:sz w:val="28"/>
          <w:szCs w:val="28"/>
          <w:lang w:eastAsia="en-US"/>
        </w:rPr>
      </w:pPr>
      <w:r w:rsidRPr="00AE7F86">
        <w:rPr>
          <w:rFonts w:eastAsia="Calibri"/>
          <w:sz w:val="28"/>
          <w:szCs w:val="28"/>
          <w:lang w:eastAsia="en-US"/>
        </w:rPr>
        <w:t>Какой экономический закон описывает прямую взаимосвязь между ценой и предложением товара: чем выше цена товара, тем больше величина предложения при прочих равных условиях?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78CA" w:rsidRPr="00AE7F86" w:rsidTr="007C6ED8">
        <w:trPr>
          <w:trHeight w:val="229"/>
        </w:trPr>
        <w:tc>
          <w:tcPr>
            <w:tcW w:w="2850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978CA" w:rsidRPr="00AE7F86" w:rsidRDefault="00D978CA" w:rsidP="007C6ED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закон предложения</w:t>
            </w:r>
          </w:p>
        </w:tc>
      </w:tr>
    </w:tbl>
    <w:p w:rsidR="00D978CA" w:rsidRPr="00AE7F86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D978CA" w:rsidRPr="00AE7F86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</w:t>
      </w:r>
      <w:r w:rsidR="00ED6D93">
        <w:rPr>
          <w:i/>
          <w:color w:val="C00000"/>
          <w:sz w:val="32"/>
          <w:szCs w:val="32"/>
        </w:rPr>
        <w:t>3</w:t>
      </w:r>
      <w:r w:rsidRPr="00AE7F86">
        <w:rPr>
          <w:i/>
          <w:color w:val="C00000"/>
          <w:sz w:val="32"/>
          <w:szCs w:val="32"/>
        </w:rPr>
        <w:t xml:space="preserve"> (</w:t>
      </w:r>
      <w:r>
        <w:rPr>
          <w:i/>
          <w:color w:val="C00000"/>
          <w:sz w:val="32"/>
          <w:szCs w:val="32"/>
        </w:rPr>
        <w:t>УК</w:t>
      </w:r>
      <w:r w:rsidR="00536899">
        <w:rPr>
          <w:i/>
          <w:color w:val="C00000"/>
          <w:sz w:val="32"/>
          <w:szCs w:val="32"/>
        </w:rPr>
        <w:t>5</w:t>
      </w:r>
      <w:r>
        <w:rPr>
          <w:i/>
          <w:color w:val="C00000"/>
          <w:sz w:val="32"/>
          <w:szCs w:val="32"/>
        </w:rPr>
        <w:t xml:space="preserve"> – ИУК</w:t>
      </w:r>
      <w:r w:rsidR="00536899">
        <w:rPr>
          <w:i/>
          <w:color w:val="C00000"/>
          <w:sz w:val="32"/>
          <w:szCs w:val="32"/>
        </w:rPr>
        <w:t>5</w:t>
      </w:r>
      <w:r>
        <w:rPr>
          <w:i/>
          <w:color w:val="C00000"/>
          <w:sz w:val="32"/>
          <w:szCs w:val="32"/>
        </w:rPr>
        <w:t>.1</w:t>
      </w:r>
      <w:r w:rsidRPr="00AE7F86">
        <w:rPr>
          <w:i/>
          <w:color w:val="C00000"/>
          <w:sz w:val="32"/>
          <w:szCs w:val="32"/>
        </w:rPr>
        <w:t>)</w:t>
      </w:r>
    </w:p>
    <w:p w:rsidR="00D978CA" w:rsidRPr="00AE7F86" w:rsidRDefault="00D978CA" w:rsidP="00D978CA">
      <w:pPr>
        <w:contextualSpacing/>
        <w:jc w:val="both"/>
        <w:rPr>
          <w:rFonts w:eastAsia="Calibri"/>
          <w:color w:val="000000"/>
          <w:sz w:val="28"/>
          <w:szCs w:val="28"/>
        </w:rPr>
      </w:pPr>
      <w:r w:rsidRPr="00AE7F86">
        <w:rPr>
          <w:rFonts w:eastAsia="Calibri"/>
          <w:color w:val="000000"/>
          <w:sz w:val="28"/>
          <w:szCs w:val="28"/>
        </w:rPr>
        <w:t>Какой вид издержек в микроэкономике представляет собой количество одного товара, от которого пришлось отказаться для увеличения производства другого товара?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78CA" w:rsidRPr="00AE7F86" w:rsidTr="007C6ED8">
        <w:trPr>
          <w:trHeight w:val="229"/>
        </w:trPr>
        <w:tc>
          <w:tcPr>
            <w:tcW w:w="2850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альтернативные издержки</w:t>
            </w:r>
          </w:p>
        </w:tc>
      </w:tr>
    </w:tbl>
    <w:p w:rsidR="00D978CA" w:rsidRPr="00AE7F86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D978CA" w:rsidRPr="00AE7F86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</w:t>
      </w:r>
      <w:r w:rsidR="00ED6D93">
        <w:rPr>
          <w:i/>
          <w:color w:val="C00000"/>
          <w:sz w:val="32"/>
          <w:szCs w:val="32"/>
        </w:rPr>
        <w:t>4</w:t>
      </w:r>
      <w:r w:rsidRPr="00AE7F86">
        <w:rPr>
          <w:i/>
          <w:color w:val="C00000"/>
          <w:sz w:val="32"/>
          <w:szCs w:val="32"/>
        </w:rPr>
        <w:t xml:space="preserve"> (</w:t>
      </w:r>
      <w:r w:rsidR="009263A6">
        <w:rPr>
          <w:i/>
          <w:color w:val="C00000"/>
          <w:sz w:val="32"/>
          <w:szCs w:val="32"/>
        </w:rPr>
        <w:t>УК5 – ИУК5.2</w:t>
      </w:r>
      <w:r w:rsidRPr="00AE7F86">
        <w:rPr>
          <w:i/>
          <w:color w:val="C00000"/>
          <w:sz w:val="32"/>
          <w:szCs w:val="32"/>
        </w:rPr>
        <w:t>)</w:t>
      </w:r>
    </w:p>
    <w:p w:rsidR="00D978CA" w:rsidRPr="00AE7F86" w:rsidRDefault="00D978CA" w:rsidP="00D978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изменится выручка от продажи товара при уменьшении цены, если спрос эластичен?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78CA" w:rsidRPr="00AE7F86" w:rsidTr="007C6ED8">
        <w:trPr>
          <w:trHeight w:val="229"/>
        </w:trPr>
        <w:tc>
          <w:tcPr>
            <w:tcW w:w="2850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увеличится</w:t>
            </w:r>
          </w:p>
        </w:tc>
      </w:tr>
    </w:tbl>
    <w:p w:rsidR="00D978CA" w:rsidRPr="00AE7F86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D978CA" w:rsidRPr="00AE7F86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</w:t>
      </w:r>
      <w:r w:rsidR="00ED6D93">
        <w:rPr>
          <w:i/>
          <w:color w:val="C00000"/>
          <w:sz w:val="32"/>
          <w:szCs w:val="32"/>
        </w:rPr>
        <w:t>5</w:t>
      </w:r>
      <w:r w:rsidRPr="00AE7F86">
        <w:rPr>
          <w:i/>
          <w:color w:val="C00000"/>
          <w:sz w:val="32"/>
          <w:szCs w:val="32"/>
        </w:rPr>
        <w:t xml:space="preserve"> (</w:t>
      </w:r>
      <w:r w:rsidR="009263A6">
        <w:rPr>
          <w:i/>
          <w:color w:val="C00000"/>
          <w:sz w:val="32"/>
          <w:szCs w:val="32"/>
        </w:rPr>
        <w:t>УК5 – ИУК5.3</w:t>
      </w:r>
      <w:r w:rsidRPr="00AE7F86">
        <w:rPr>
          <w:i/>
          <w:color w:val="C00000"/>
          <w:sz w:val="32"/>
          <w:szCs w:val="32"/>
        </w:rPr>
        <w:t>)</w:t>
      </w:r>
    </w:p>
    <w:p w:rsidR="00D978CA" w:rsidRPr="00AE7F86" w:rsidRDefault="00D978CA" w:rsidP="00D978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изменится выручка от продажи товара при уменьшении цены, если спрос неэластичен?</w:t>
      </w:r>
    </w:p>
    <w:p w:rsidR="00D978CA" w:rsidRPr="00AE7F86" w:rsidRDefault="00D978CA" w:rsidP="00D978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78CA" w:rsidRPr="00AE7F86" w:rsidTr="007C6ED8">
        <w:trPr>
          <w:trHeight w:val="229"/>
        </w:trPr>
        <w:tc>
          <w:tcPr>
            <w:tcW w:w="2850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уменьшится</w:t>
            </w:r>
          </w:p>
        </w:tc>
      </w:tr>
    </w:tbl>
    <w:p w:rsidR="00D978CA" w:rsidRPr="00AE7F86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D978CA" w:rsidRPr="00AE7F86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</w:t>
      </w:r>
      <w:r w:rsidR="00ED6D93">
        <w:rPr>
          <w:i/>
          <w:color w:val="C00000"/>
          <w:sz w:val="32"/>
          <w:szCs w:val="32"/>
        </w:rPr>
        <w:t>6</w:t>
      </w:r>
      <w:r w:rsidRPr="00AE7F86">
        <w:rPr>
          <w:i/>
          <w:color w:val="C00000"/>
          <w:sz w:val="32"/>
          <w:szCs w:val="32"/>
        </w:rPr>
        <w:t xml:space="preserve"> (</w:t>
      </w:r>
      <w:r>
        <w:rPr>
          <w:i/>
          <w:color w:val="C00000"/>
          <w:sz w:val="32"/>
          <w:szCs w:val="32"/>
        </w:rPr>
        <w:t>УК</w:t>
      </w:r>
      <w:r w:rsidR="009263A6">
        <w:rPr>
          <w:i/>
          <w:color w:val="C00000"/>
          <w:sz w:val="32"/>
          <w:szCs w:val="32"/>
        </w:rPr>
        <w:t>6</w:t>
      </w:r>
      <w:r>
        <w:rPr>
          <w:i/>
          <w:color w:val="C00000"/>
          <w:sz w:val="32"/>
          <w:szCs w:val="32"/>
        </w:rPr>
        <w:t xml:space="preserve"> – ИУК</w:t>
      </w:r>
      <w:r w:rsidR="009263A6">
        <w:rPr>
          <w:i/>
          <w:color w:val="C00000"/>
          <w:sz w:val="32"/>
          <w:szCs w:val="32"/>
        </w:rPr>
        <w:t>6.1</w:t>
      </w:r>
      <w:r w:rsidRPr="00AE7F86">
        <w:rPr>
          <w:i/>
          <w:color w:val="C00000"/>
          <w:sz w:val="32"/>
          <w:szCs w:val="32"/>
        </w:rPr>
        <w:t>)</w:t>
      </w:r>
    </w:p>
    <w:p w:rsidR="00D978CA" w:rsidRPr="00AE7F86" w:rsidRDefault="00D978CA" w:rsidP="00D978CA">
      <w:pPr>
        <w:jc w:val="both"/>
        <w:rPr>
          <w:rFonts w:eastAsia="Calibri"/>
          <w:sz w:val="28"/>
          <w:szCs w:val="28"/>
          <w:lang w:eastAsia="en-US"/>
        </w:rPr>
      </w:pPr>
      <w:r w:rsidRPr="00AE7F86">
        <w:rPr>
          <w:rFonts w:eastAsia="Calibri"/>
          <w:sz w:val="28"/>
          <w:szCs w:val="28"/>
          <w:lang w:eastAsia="en-US"/>
        </w:rPr>
        <w:t>Какой вид эластичности показывает, насколько процентов изменится спрос на товар Х при относительном изменении цены на товар Y?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78CA" w:rsidRPr="00AE7F86" w:rsidTr="007C6ED8">
        <w:trPr>
          <w:trHeight w:val="229"/>
        </w:trPr>
        <w:tc>
          <w:tcPr>
            <w:tcW w:w="2850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978CA" w:rsidRPr="00AE7F86" w:rsidRDefault="00D978CA" w:rsidP="007C6ED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перекрестная эластичность</w:t>
            </w:r>
          </w:p>
        </w:tc>
      </w:tr>
    </w:tbl>
    <w:p w:rsidR="00D978CA" w:rsidRPr="00AE7F86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D978CA" w:rsidRPr="00AE7F86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 xml:space="preserve">- Задание </w:t>
      </w:r>
      <w:r w:rsidR="009263A6">
        <w:rPr>
          <w:i/>
          <w:color w:val="C00000"/>
          <w:sz w:val="32"/>
          <w:szCs w:val="32"/>
        </w:rPr>
        <w:t>1</w:t>
      </w:r>
      <w:r w:rsidR="00ED6D93">
        <w:rPr>
          <w:i/>
          <w:color w:val="C00000"/>
          <w:sz w:val="32"/>
          <w:szCs w:val="32"/>
        </w:rPr>
        <w:t>7</w:t>
      </w:r>
      <w:r w:rsidRPr="00AE7F86">
        <w:rPr>
          <w:i/>
          <w:color w:val="C00000"/>
          <w:sz w:val="32"/>
          <w:szCs w:val="32"/>
        </w:rPr>
        <w:t xml:space="preserve"> (</w:t>
      </w:r>
      <w:r w:rsidR="009263A6">
        <w:rPr>
          <w:i/>
          <w:color w:val="C00000"/>
          <w:sz w:val="32"/>
          <w:szCs w:val="32"/>
        </w:rPr>
        <w:t>УК6 – ИУК6.2</w:t>
      </w:r>
      <w:r w:rsidRPr="00AE7F86">
        <w:rPr>
          <w:i/>
          <w:color w:val="C00000"/>
          <w:sz w:val="32"/>
          <w:szCs w:val="32"/>
        </w:rPr>
        <w:t>)</w:t>
      </w:r>
    </w:p>
    <w:p w:rsidR="00D978CA" w:rsidRPr="00AE7F86" w:rsidRDefault="00D978CA" w:rsidP="00D978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Какой эффект характеризует зависимость между увеличением факторов производства и объемом выпуска?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78CA" w:rsidRPr="00AE7F86" w:rsidTr="007C6ED8">
        <w:trPr>
          <w:trHeight w:val="229"/>
        </w:trPr>
        <w:tc>
          <w:tcPr>
            <w:tcW w:w="2850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978CA" w:rsidRPr="00AE7F86" w:rsidRDefault="00D978CA" w:rsidP="007C6ED8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эффект масштаба</w:t>
            </w:r>
          </w:p>
        </w:tc>
      </w:tr>
    </w:tbl>
    <w:p w:rsidR="00D978CA" w:rsidRPr="00AE7F86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ED6D93" w:rsidRPr="00AE7F86" w:rsidRDefault="00ED6D93" w:rsidP="00ED6D93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 xml:space="preserve">- Задание </w:t>
      </w:r>
      <w:r>
        <w:rPr>
          <w:i/>
          <w:color w:val="C00000"/>
          <w:sz w:val="32"/>
          <w:szCs w:val="32"/>
        </w:rPr>
        <w:t>18</w:t>
      </w:r>
      <w:r w:rsidRPr="00AE7F86">
        <w:rPr>
          <w:i/>
          <w:color w:val="C00000"/>
          <w:sz w:val="32"/>
          <w:szCs w:val="32"/>
        </w:rPr>
        <w:t xml:space="preserve"> (</w:t>
      </w:r>
      <w:r>
        <w:rPr>
          <w:i/>
          <w:color w:val="C00000"/>
          <w:sz w:val="32"/>
          <w:szCs w:val="32"/>
        </w:rPr>
        <w:t>УК6 – ИУК6.3</w:t>
      </w:r>
      <w:r w:rsidRPr="00AE7F86">
        <w:rPr>
          <w:i/>
          <w:color w:val="C00000"/>
          <w:sz w:val="32"/>
          <w:szCs w:val="32"/>
        </w:rPr>
        <w:t>)</w:t>
      </w:r>
    </w:p>
    <w:p w:rsidR="00ED6D93" w:rsidRPr="00AE7F86" w:rsidRDefault="00ED6D93" w:rsidP="00ED6D9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называется эффект, представляющий собой изменение структуры потребления в результате изменения цены одного из товаров, входящих в потребительский набор?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D6D93" w:rsidRPr="00AE7F86" w:rsidTr="007F2DA6">
        <w:trPr>
          <w:trHeight w:val="229"/>
        </w:trPr>
        <w:tc>
          <w:tcPr>
            <w:tcW w:w="2850" w:type="dxa"/>
          </w:tcPr>
          <w:p w:rsidR="00ED6D93" w:rsidRPr="00AE7F86" w:rsidRDefault="00ED6D93" w:rsidP="007F2DA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D6D93" w:rsidRPr="00AE7F86" w:rsidRDefault="00ED6D93" w:rsidP="007F2DA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D6D93" w:rsidRPr="00AE7F86" w:rsidRDefault="00ED6D93" w:rsidP="007F2DA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эффект замещения</w:t>
            </w:r>
          </w:p>
        </w:tc>
      </w:tr>
    </w:tbl>
    <w:p w:rsidR="00D978CA" w:rsidRPr="00AE7F86" w:rsidRDefault="00D978CA" w:rsidP="00D978CA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8E217D" w:rsidRPr="007C6ED8" w:rsidRDefault="008E217D" w:rsidP="008E217D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ED6D93">
        <w:rPr>
          <w:rFonts w:ascii="Times New Roman" w:hAnsi="Times New Roman"/>
          <w:i/>
          <w:color w:val="C00000"/>
        </w:rPr>
        <w:t>19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</w:t>
      </w:r>
      <w:r w:rsidR="007C6ED8" w:rsidRPr="007C6ED8">
        <w:rPr>
          <w:rFonts w:ascii="Times New Roman" w:hAnsi="Times New Roman"/>
          <w:i/>
          <w:color w:val="C00000"/>
        </w:rPr>
        <w:t>ОПК1</w:t>
      </w:r>
      <w:r w:rsidRPr="007C6ED8">
        <w:rPr>
          <w:rFonts w:ascii="Times New Roman" w:hAnsi="Times New Roman"/>
          <w:i/>
          <w:color w:val="C00000"/>
        </w:rPr>
        <w:t xml:space="preserve"> – И</w:t>
      </w:r>
      <w:r w:rsidR="007C6ED8" w:rsidRPr="007C6ED8">
        <w:rPr>
          <w:rFonts w:ascii="Times New Roman" w:hAnsi="Times New Roman"/>
          <w:i/>
          <w:color w:val="C00000"/>
        </w:rPr>
        <w:t>ОПК1</w:t>
      </w:r>
      <w:r w:rsidRPr="007C6ED8">
        <w:rPr>
          <w:rFonts w:ascii="Times New Roman" w:hAnsi="Times New Roman"/>
          <w:i/>
          <w:color w:val="C00000"/>
        </w:rPr>
        <w:t>.</w:t>
      </w:r>
      <w:r w:rsidR="00F30C3D" w:rsidRPr="007C6ED8"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7C6ED8" w:rsidRDefault="008E217D" w:rsidP="008E217D">
      <w:pPr>
        <w:pStyle w:val="ac"/>
        <w:ind w:left="0"/>
        <w:rPr>
          <w:color w:val="000000"/>
          <w:sz w:val="28"/>
          <w:szCs w:val="28"/>
        </w:rPr>
      </w:pPr>
      <w:r w:rsidRPr="007C6ED8">
        <w:rPr>
          <w:color w:val="000000"/>
          <w:sz w:val="28"/>
          <w:szCs w:val="28"/>
        </w:rPr>
        <w:t>Какой показатель характеризует экономическую эффективность использования оборотных фондов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7C6ED8" w:rsidTr="007C6ED8">
        <w:trPr>
          <w:trHeight w:val="229"/>
        </w:trPr>
        <w:tc>
          <w:tcPr>
            <w:tcW w:w="2850" w:type="dxa"/>
          </w:tcPr>
          <w:p w:rsidR="008E217D" w:rsidRPr="007C6ED8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7C6ED8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7C6ED8" w:rsidRDefault="008E217D" w:rsidP="007C6ED8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7C6ED8">
              <w:rPr>
                <w:rFonts w:ascii="Times New Roman" w:hAnsi="Times New Roman" w:cs="Times New Roman"/>
                <w:sz w:val="28"/>
                <w:szCs w:val="28"/>
              </w:rPr>
              <w:t>коэффициент оборачиваемости</w:t>
            </w:r>
          </w:p>
        </w:tc>
      </w:tr>
    </w:tbl>
    <w:p w:rsidR="008E217D" w:rsidRPr="007C6ED8" w:rsidRDefault="008E217D" w:rsidP="008E217D">
      <w:pPr>
        <w:pStyle w:val="ac"/>
        <w:ind w:left="0"/>
        <w:rPr>
          <w:color w:val="000000"/>
          <w:sz w:val="28"/>
          <w:szCs w:val="28"/>
        </w:rPr>
      </w:pPr>
      <w:bookmarkStart w:id="1" w:name="_Hlk145973946"/>
    </w:p>
    <w:p w:rsidR="008E217D" w:rsidRPr="007C6ED8" w:rsidRDefault="00FF34F0" w:rsidP="008E217D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</w:t>
      </w:r>
      <w:r w:rsidR="008E217D" w:rsidRPr="007C6ED8">
        <w:rPr>
          <w:rFonts w:ascii="Times New Roman" w:hAnsi="Times New Roman"/>
          <w:i/>
          <w:color w:val="C00000"/>
        </w:rPr>
        <w:t xml:space="preserve">Задание </w:t>
      </w:r>
      <w:r w:rsidR="00ED6D93">
        <w:rPr>
          <w:rFonts w:ascii="Times New Roman" w:hAnsi="Times New Roman"/>
          <w:i/>
          <w:color w:val="C00000"/>
        </w:rPr>
        <w:t>20</w:t>
      </w:r>
      <w:r w:rsidR="008E217D" w:rsidRPr="007C6ED8">
        <w:rPr>
          <w:rFonts w:ascii="Times New Roman" w:hAnsi="Times New Roman"/>
          <w:i/>
        </w:rPr>
        <w:t xml:space="preserve"> </w:t>
      </w:r>
      <w:r w:rsidR="008E217D" w:rsidRPr="007C6ED8">
        <w:rPr>
          <w:rFonts w:ascii="Times New Roman" w:hAnsi="Times New Roman"/>
          <w:i/>
          <w:color w:val="C00000"/>
        </w:rPr>
        <w:t>(</w:t>
      </w:r>
      <w:r w:rsidR="007C6ED8" w:rsidRPr="007C6ED8">
        <w:rPr>
          <w:rFonts w:ascii="Times New Roman" w:hAnsi="Times New Roman"/>
          <w:i/>
          <w:color w:val="C00000"/>
        </w:rPr>
        <w:t>ОПК1 – ИОПК1.2</w:t>
      </w:r>
      <w:r w:rsidR="008E217D" w:rsidRPr="007C6ED8">
        <w:rPr>
          <w:rFonts w:ascii="Times New Roman" w:hAnsi="Times New Roman"/>
          <w:i/>
          <w:color w:val="C00000"/>
        </w:rPr>
        <w:t>)</w:t>
      </w:r>
    </w:p>
    <w:p w:rsidR="008E217D" w:rsidRPr="007C6ED8" w:rsidRDefault="008E217D" w:rsidP="008E217D">
      <w:pPr>
        <w:rPr>
          <w:rFonts w:eastAsia="Calibri"/>
          <w:sz w:val="28"/>
          <w:szCs w:val="28"/>
          <w:lang w:eastAsia="en-US"/>
        </w:rPr>
      </w:pPr>
      <w:r w:rsidRPr="007C6ED8">
        <w:rPr>
          <w:rFonts w:eastAsia="Calibri"/>
          <w:sz w:val="28"/>
          <w:szCs w:val="28"/>
          <w:lang w:eastAsia="en-US"/>
        </w:rPr>
        <w:t>Какой показатель характеризует экономическую эффективность текущей деятельности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7C6ED8" w:rsidTr="007C6ED8">
        <w:trPr>
          <w:trHeight w:val="229"/>
        </w:trPr>
        <w:tc>
          <w:tcPr>
            <w:tcW w:w="2850" w:type="dxa"/>
          </w:tcPr>
          <w:p w:rsidR="008E217D" w:rsidRPr="007C6ED8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7C6ED8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7C6ED8" w:rsidRDefault="008E217D" w:rsidP="007C6ED8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7C6ED8">
              <w:rPr>
                <w:rFonts w:ascii="Times New Roman" w:hAnsi="Times New Roman" w:cs="Times New Roman"/>
                <w:sz w:val="28"/>
                <w:szCs w:val="28"/>
              </w:rPr>
              <w:t>рентабельность</w:t>
            </w:r>
          </w:p>
        </w:tc>
      </w:tr>
      <w:bookmarkEnd w:id="1"/>
    </w:tbl>
    <w:p w:rsidR="008E217D" w:rsidRPr="007C6ED8" w:rsidRDefault="008E217D" w:rsidP="008E217D"/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7C6ED8">
        <w:rPr>
          <w:i/>
          <w:color w:val="C00000"/>
          <w:sz w:val="32"/>
          <w:szCs w:val="32"/>
        </w:rPr>
        <w:t xml:space="preserve">- </w:t>
      </w:r>
      <w:bookmarkStart w:id="2" w:name="_Hlk145974024"/>
      <w:r w:rsidR="007C6ED8" w:rsidRPr="007C6ED8">
        <w:rPr>
          <w:i/>
          <w:color w:val="C00000"/>
          <w:sz w:val="32"/>
          <w:szCs w:val="32"/>
        </w:rPr>
        <w:t xml:space="preserve">Задание </w:t>
      </w:r>
      <w:r w:rsidR="00ED6D93">
        <w:rPr>
          <w:i/>
          <w:color w:val="C00000"/>
          <w:sz w:val="32"/>
          <w:szCs w:val="32"/>
        </w:rPr>
        <w:t>21</w:t>
      </w:r>
      <w:r w:rsidRPr="007C6ED8">
        <w:rPr>
          <w:i/>
          <w:color w:val="2E74B5"/>
          <w:sz w:val="32"/>
          <w:szCs w:val="32"/>
        </w:rPr>
        <w:t xml:space="preserve"> </w:t>
      </w:r>
      <w:r w:rsidRPr="007C6ED8">
        <w:rPr>
          <w:i/>
          <w:color w:val="C00000"/>
          <w:sz w:val="32"/>
          <w:szCs w:val="32"/>
        </w:rPr>
        <w:t>(</w:t>
      </w:r>
      <w:r w:rsidR="007C6ED8" w:rsidRPr="007C6ED8">
        <w:rPr>
          <w:i/>
          <w:color w:val="C00000"/>
          <w:sz w:val="32"/>
          <w:szCs w:val="32"/>
        </w:rPr>
        <w:t>ОПК1 – ИОПК1.3</w:t>
      </w:r>
      <w:r w:rsidRPr="007C6ED8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форма оплаты труда, при которой оплата труда производится за количество произведенной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сдельная</w:t>
            </w:r>
          </w:p>
        </w:tc>
      </w:tr>
      <w:bookmarkEnd w:id="2"/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FF34F0" w:rsidRPr="007C6ED8" w:rsidRDefault="00FF34F0" w:rsidP="00FF34F0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ED6D93">
        <w:rPr>
          <w:rFonts w:ascii="Times New Roman" w:hAnsi="Times New Roman"/>
          <w:i/>
          <w:color w:val="C00000"/>
        </w:rPr>
        <w:t>22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(ОПК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 xml:space="preserve"> – ИОПК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.1)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срок полезного использования оборудования, если норма амортизации составляет 20%. Ответ укажите в годах.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FF34F0" w:rsidRPr="007C6ED8" w:rsidRDefault="00FF34F0" w:rsidP="00FF34F0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lastRenderedPageBreak/>
        <w:t xml:space="preserve">- Задание </w:t>
      </w:r>
      <w:r w:rsidR="00ED6D93">
        <w:rPr>
          <w:rFonts w:ascii="Times New Roman" w:hAnsi="Times New Roman"/>
          <w:i/>
          <w:color w:val="C00000"/>
        </w:rPr>
        <w:t>23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(ОПК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 xml:space="preserve"> – ИОПК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среднюю величину оборотных средств предприятия, если коэффициент оборачиваемости составил 3, а годовая выручка 600 тыс. руб. Ответ укажите в тыс. руб.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200</w:t>
            </w:r>
          </w:p>
        </w:tc>
      </w:tr>
    </w:tbl>
    <w:p w:rsidR="008E217D" w:rsidRPr="00F30C3D" w:rsidRDefault="008E217D" w:rsidP="008E217D">
      <w:pPr>
        <w:pStyle w:val="ac"/>
        <w:ind w:left="0"/>
        <w:rPr>
          <w:color w:val="000000"/>
          <w:sz w:val="28"/>
          <w:szCs w:val="28"/>
        </w:rPr>
      </w:pPr>
    </w:p>
    <w:p w:rsidR="00FF34F0" w:rsidRPr="007C6ED8" w:rsidRDefault="00FF34F0" w:rsidP="00FF34F0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ED6D93">
        <w:rPr>
          <w:rFonts w:ascii="Times New Roman" w:hAnsi="Times New Roman"/>
          <w:i/>
          <w:color w:val="C00000"/>
        </w:rPr>
        <w:t>24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(ОПК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 xml:space="preserve"> – ИОПК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месячный фонд оплаты труда предприятия, если средняя заработная плата по предприятию составила 60 тыс. руб. в месяц, а среднесписочная численность работников составила 300 чел.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18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145BC2" w:rsidRPr="007C6ED8" w:rsidRDefault="00145BC2" w:rsidP="00145BC2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ED6D93">
        <w:rPr>
          <w:rFonts w:ascii="Times New Roman" w:hAnsi="Times New Roman"/>
          <w:i/>
          <w:color w:val="C00000"/>
        </w:rPr>
        <w:t>25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(ОПК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 xml:space="preserve"> – ИОПК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коэффициент использования оборудования по времени, если фактическое время работы станка за смену составило 9 час, а плановая продолжительность смены 12 час. Ответ укажите в долях единицы.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0,75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145BC2" w:rsidRPr="007C6ED8" w:rsidRDefault="00145BC2" w:rsidP="00145BC2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ED6D93">
        <w:rPr>
          <w:rFonts w:ascii="Times New Roman" w:hAnsi="Times New Roman"/>
          <w:i/>
          <w:color w:val="C00000"/>
        </w:rPr>
        <w:t>26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(ОПК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 xml:space="preserve"> – ИОПК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фактическое время работы станка за смену, если коэффициент использования оборудования по времени составил 0,</w:t>
      </w:r>
      <w:proofErr w:type="gramStart"/>
      <w:r w:rsidRPr="00F30C3D">
        <w:rPr>
          <w:rFonts w:eastAsia="Calibri"/>
          <w:sz w:val="28"/>
          <w:szCs w:val="28"/>
          <w:lang w:eastAsia="en-US"/>
        </w:rPr>
        <w:t>5 ,</w:t>
      </w:r>
      <w:proofErr w:type="gramEnd"/>
      <w:r w:rsidRPr="00F30C3D">
        <w:rPr>
          <w:rFonts w:eastAsia="Calibri"/>
          <w:sz w:val="28"/>
          <w:szCs w:val="28"/>
          <w:lang w:eastAsia="en-US"/>
        </w:rPr>
        <w:t xml:space="preserve"> а плановая продолжительность смены 10 час. Ответ укажите в часах.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145BC2" w:rsidRPr="007C6ED8" w:rsidRDefault="00145BC2" w:rsidP="00145BC2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ED6D93">
        <w:rPr>
          <w:rFonts w:ascii="Times New Roman" w:hAnsi="Times New Roman"/>
          <w:i/>
          <w:color w:val="C00000"/>
        </w:rPr>
        <w:t>27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(ОПК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 xml:space="preserve"> – ИОПК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плановую продолжительность смены, если фактическое время работы станка за смену составило 6 час, а коэффициент использования оборудования по времени составил 0,5. Ответ укажите в часах.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12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9419F8" w:rsidRPr="007C6ED8" w:rsidRDefault="009419F8" w:rsidP="009419F8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ED6D93">
        <w:rPr>
          <w:rFonts w:ascii="Times New Roman" w:hAnsi="Times New Roman"/>
          <w:i/>
          <w:color w:val="C00000"/>
        </w:rPr>
        <w:t>28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(ОПК</w:t>
      </w:r>
      <w:r>
        <w:rPr>
          <w:rFonts w:ascii="Times New Roman" w:hAnsi="Times New Roman"/>
          <w:i/>
          <w:color w:val="C00000"/>
        </w:rPr>
        <w:t>4</w:t>
      </w:r>
      <w:r w:rsidRPr="007C6ED8">
        <w:rPr>
          <w:rFonts w:ascii="Times New Roman" w:hAnsi="Times New Roman"/>
          <w:i/>
          <w:color w:val="C00000"/>
        </w:rPr>
        <w:t xml:space="preserve"> – ИОПК</w:t>
      </w:r>
      <w:r>
        <w:rPr>
          <w:rFonts w:ascii="Times New Roman" w:hAnsi="Times New Roman"/>
          <w:i/>
          <w:color w:val="C00000"/>
        </w:rPr>
        <w:t>4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фондоотдачу, если годовая выручка составляет 9000 тыс. руб., а средняя величина основных средств составила 4500 тыс. руб.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9419F8" w:rsidRPr="007C6ED8" w:rsidRDefault="009419F8" w:rsidP="009419F8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ED6D93">
        <w:rPr>
          <w:rFonts w:ascii="Times New Roman" w:hAnsi="Times New Roman"/>
          <w:i/>
          <w:color w:val="C00000"/>
        </w:rPr>
        <w:t>29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(ОПК</w:t>
      </w:r>
      <w:r>
        <w:rPr>
          <w:rFonts w:ascii="Times New Roman" w:hAnsi="Times New Roman"/>
          <w:i/>
          <w:color w:val="C00000"/>
        </w:rPr>
        <w:t>4</w:t>
      </w:r>
      <w:r w:rsidRPr="007C6ED8">
        <w:rPr>
          <w:rFonts w:ascii="Times New Roman" w:hAnsi="Times New Roman"/>
          <w:i/>
          <w:color w:val="C00000"/>
        </w:rPr>
        <w:t xml:space="preserve"> – ИОПК</w:t>
      </w:r>
      <w:r>
        <w:rPr>
          <w:rFonts w:ascii="Times New Roman" w:hAnsi="Times New Roman"/>
          <w:i/>
          <w:color w:val="C00000"/>
        </w:rPr>
        <w:t>4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годовую выручку предприятия, если фондоотдача составила 3, а средняя величина основных средств составила 5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15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9419F8" w:rsidRPr="007C6ED8" w:rsidRDefault="009419F8" w:rsidP="009419F8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lastRenderedPageBreak/>
        <w:t xml:space="preserve">- Задание </w:t>
      </w:r>
      <w:r w:rsidR="00ED6D93">
        <w:rPr>
          <w:rFonts w:ascii="Times New Roman" w:hAnsi="Times New Roman"/>
          <w:i/>
          <w:color w:val="C00000"/>
        </w:rPr>
        <w:t>30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(ОПК</w:t>
      </w:r>
      <w:r>
        <w:rPr>
          <w:rFonts w:ascii="Times New Roman" w:hAnsi="Times New Roman"/>
          <w:i/>
          <w:color w:val="C00000"/>
        </w:rPr>
        <w:t>4</w:t>
      </w:r>
      <w:r w:rsidRPr="007C6ED8">
        <w:rPr>
          <w:rFonts w:ascii="Times New Roman" w:hAnsi="Times New Roman"/>
          <w:i/>
          <w:color w:val="C00000"/>
        </w:rPr>
        <w:t xml:space="preserve"> – ИОПК</w:t>
      </w:r>
      <w:r>
        <w:rPr>
          <w:rFonts w:ascii="Times New Roman" w:hAnsi="Times New Roman"/>
          <w:i/>
          <w:color w:val="C00000"/>
        </w:rPr>
        <w:t>4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форма оплаты труда, при которой оплата труда производится за отработанное время?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повременная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E3472C" w:rsidRPr="007C6ED8" w:rsidRDefault="00E3472C" w:rsidP="00E3472C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ED6D93">
        <w:rPr>
          <w:rFonts w:ascii="Times New Roman" w:hAnsi="Times New Roman"/>
          <w:i/>
          <w:color w:val="C00000"/>
        </w:rPr>
        <w:t>31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(ОПК</w:t>
      </w:r>
      <w:r>
        <w:rPr>
          <w:rFonts w:ascii="Times New Roman" w:hAnsi="Times New Roman"/>
          <w:i/>
          <w:color w:val="C00000"/>
        </w:rPr>
        <w:t>5</w:t>
      </w:r>
      <w:r w:rsidRPr="007C6ED8">
        <w:rPr>
          <w:rFonts w:ascii="Times New Roman" w:hAnsi="Times New Roman"/>
          <w:i/>
          <w:color w:val="C00000"/>
        </w:rPr>
        <w:t xml:space="preserve"> – ИОПК</w:t>
      </w:r>
      <w:r>
        <w:rPr>
          <w:rFonts w:ascii="Times New Roman" w:hAnsi="Times New Roman"/>
          <w:i/>
          <w:color w:val="C00000"/>
        </w:rPr>
        <w:t>5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называются затраты, величина которых изменяется прямо пропорционально объему произведенной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переменные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E3472C" w:rsidRPr="007C6ED8" w:rsidRDefault="00E3472C" w:rsidP="00E3472C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bookmarkStart w:id="3" w:name="_Hlk145974711"/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ED6D93">
        <w:rPr>
          <w:rFonts w:ascii="Times New Roman" w:hAnsi="Times New Roman"/>
          <w:i/>
          <w:color w:val="C00000"/>
        </w:rPr>
        <w:t>32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(ОПК</w:t>
      </w:r>
      <w:r>
        <w:rPr>
          <w:rFonts w:ascii="Times New Roman" w:hAnsi="Times New Roman"/>
          <w:i/>
          <w:color w:val="C00000"/>
        </w:rPr>
        <w:t>5</w:t>
      </w:r>
      <w:r w:rsidRPr="007C6ED8">
        <w:rPr>
          <w:rFonts w:ascii="Times New Roman" w:hAnsi="Times New Roman"/>
          <w:i/>
          <w:color w:val="C00000"/>
        </w:rPr>
        <w:t xml:space="preserve"> – ИОПК</w:t>
      </w:r>
      <w:r>
        <w:rPr>
          <w:rFonts w:ascii="Times New Roman" w:hAnsi="Times New Roman"/>
          <w:i/>
          <w:color w:val="C00000"/>
        </w:rPr>
        <w:t>5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коэффициент, который рассчитывается как о</w:t>
      </w:r>
      <w:r w:rsidRPr="00F30C3D">
        <w:rPr>
          <w:rFonts w:eastAsiaTheme="minorHAnsi"/>
          <w:sz w:val="28"/>
          <w:szCs w:val="28"/>
          <w:lang w:eastAsia="en-US"/>
        </w:rPr>
        <w:t xml:space="preserve">тношение выручки к величине </w:t>
      </w:r>
      <w:r w:rsidRPr="00F30C3D">
        <w:rPr>
          <w:rFonts w:eastAsia="Calibri"/>
          <w:sz w:val="28"/>
          <w:szCs w:val="28"/>
          <w:lang w:eastAsia="en-US"/>
        </w:rPr>
        <w:t>оборотных фондов?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коэффициент оборачиваемости</w:t>
            </w:r>
          </w:p>
        </w:tc>
      </w:tr>
      <w:bookmarkEnd w:id="3"/>
    </w:tbl>
    <w:p w:rsidR="008E217D" w:rsidRPr="00F30C3D" w:rsidRDefault="008E217D" w:rsidP="008E217D">
      <w:pPr>
        <w:keepNext/>
        <w:keepLines/>
        <w:outlineLvl w:val="0"/>
        <w:rPr>
          <w:rFonts w:eastAsia="Calibri"/>
          <w:sz w:val="28"/>
          <w:szCs w:val="28"/>
          <w:lang w:eastAsia="en-US"/>
        </w:rPr>
      </w:pPr>
    </w:p>
    <w:p w:rsidR="00E3472C" w:rsidRPr="007C6ED8" w:rsidRDefault="00E3472C" w:rsidP="00E3472C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ED6D93">
        <w:rPr>
          <w:rFonts w:ascii="Times New Roman" w:hAnsi="Times New Roman"/>
          <w:i/>
          <w:color w:val="C00000"/>
        </w:rPr>
        <w:t>33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(ОПК</w:t>
      </w:r>
      <w:r>
        <w:rPr>
          <w:rFonts w:ascii="Times New Roman" w:hAnsi="Times New Roman"/>
          <w:i/>
          <w:color w:val="C00000"/>
        </w:rPr>
        <w:t>5</w:t>
      </w:r>
      <w:r w:rsidRPr="007C6ED8">
        <w:rPr>
          <w:rFonts w:ascii="Times New Roman" w:hAnsi="Times New Roman"/>
          <w:i/>
          <w:color w:val="C00000"/>
        </w:rPr>
        <w:t xml:space="preserve"> – ИОПК</w:t>
      </w:r>
      <w:r>
        <w:rPr>
          <w:rFonts w:ascii="Times New Roman" w:hAnsi="Times New Roman"/>
          <w:i/>
          <w:color w:val="C00000"/>
        </w:rPr>
        <w:t>5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процедура приведения разновременных денежных потоков к базисному периоду?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дисконтирование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E31482" w:rsidRPr="007C6ED8" w:rsidRDefault="00E31482" w:rsidP="00E31482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ED6D93">
        <w:rPr>
          <w:rFonts w:ascii="Times New Roman" w:hAnsi="Times New Roman"/>
          <w:i/>
          <w:color w:val="C00000"/>
        </w:rPr>
        <w:t>34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(ПК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 xml:space="preserve"> – ИПК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месячную выручку предприятия, если среднесписочная численность работников предприятия составила 300 человек, а стоимостная производительность труда составила 2 млн руб./чел.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600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E31482" w:rsidRPr="007C6ED8" w:rsidRDefault="00E31482" w:rsidP="00E31482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ED6D93">
        <w:rPr>
          <w:rFonts w:ascii="Times New Roman" w:hAnsi="Times New Roman"/>
          <w:i/>
          <w:color w:val="C00000"/>
        </w:rPr>
        <w:t>3</w:t>
      </w:r>
      <w:r>
        <w:rPr>
          <w:rFonts w:ascii="Times New Roman" w:hAnsi="Times New Roman"/>
          <w:i/>
          <w:color w:val="C00000"/>
        </w:rPr>
        <w:t>5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(ПК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 xml:space="preserve"> – ИПК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среднюю месячную заработную плату по предприятию, если месячный фонд оплаты труда составил 30 000 тыс. руб., а среднесписочная численность работников составила 600 чел. Ответ укажите в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50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E31482" w:rsidRPr="007C6ED8" w:rsidRDefault="00E31482" w:rsidP="00E31482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ED6D93">
        <w:rPr>
          <w:rFonts w:ascii="Times New Roman" w:hAnsi="Times New Roman"/>
          <w:i/>
          <w:color w:val="C00000"/>
        </w:rPr>
        <w:t>3</w:t>
      </w:r>
      <w:r>
        <w:rPr>
          <w:rFonts w:ascii="Times New Roman" w:hAnsi="Times New Roman"/>
          <w:i/>
          <w:color w:val="C00000"/>
        </w:rPr>
        <w:t>6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(ПК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 xml:space="preserve"> – ИПК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среднесписочную численность работников предприятия, если за отчетный месяц средняя заработная плата по предприятию составила 60 тыс. руб./чел, а фонд оплаты труда составил 6 000 тыс. руб. Ответ укажите в количестве человек.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9E4CCC" w:rsidRPr="007C6ED8" w:rsidRDefault="009E4CCC" w:rsidP="009E4CCC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ED6D93">
        <w:rPr>
          <w:rFonts w:ascii="Times New Roman" w:hAnsi="Times New Roman"/>
          <w:i/>
          <w:color w:val="C00000"/>
        </w:rPr>
        <w:t>3</w:t>
      </w:r>
      <w:r>
        <w:rPr>
          <w:rFonts w:ascii="Times New Roman" w:hAnsi="Times New Roman"/>
          <w:i/>
          <w:color w:val="C00000"/>
        </w:rPr>
        <w:t>7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(ПК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 xml:space="preserve"> – ИПК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Что представляет собой разница между первоначальной стоимостью основных фондов и величиной начисленной амортизации?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остаточная стоимость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9E4CCC" w:rsidRPr="007C6ED8" w:rsidRDefault="009E4CCC" w:rsidP="009E4CCC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ED6D93">
        <w:rPr>
          <w:rFonts w:ascii="Times New Roman" w:hAnsi="Times New Roman"/>
          <w:i/>
          <w:color w:val="C00000"/>
        </w:rPr>
        <w:t>3</w:t>
      </w:r>
      <w:r>
        <w:rPr>
          <w:rFonts w:ascii="Times New Roman" w:hAnsi="Times New Roman"/>
          <w:i/>
          <w:color w:val="C00000"/>
        </w:rPr>
        <w:t>8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(ПК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 xml:space="preserve"> – ИПК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задолженность покупателей за отгруженную, но еще не оплаченную продукцию?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дебиторская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9E4CCC" w:rsidRPr="007C6ED8" w:rsidRDefault="009E4CCC" w:rsidP="009E4CCC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ED6D93">
        <w:rPr>
          <w:rFonts w:ascii="Times New Roman" w:hAnsi="Times New Roman"/>
          <w:i/>
          <w:color w:val="C00000"/>
        </w:rPr>
        <w:t>3</w:t>
      </w:r>
      <w:r>
        <w:rPr>
          <w:rFonts w:ascii="Times New Roman" w:hAnsi="Times New Roman"/>
          <w:i/>
          <w:color w:val="C00000"/>
        </w:rPr>
        <w:t>9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(ПК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 xml:space="preserve"> – ИПК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срок окупаемости инвестиций, если сумма инвестиций составляет 200 млн руб., а годовой экономический эффект составляет 20 млн руб. Ответ укажите в годах.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9E4CCC" w:rsidRPr="007C6ED8" w:rsidRDefault="009E4CCC" w:rsidP="009E4CCC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ED6D93">
        <w:rPr>
          <w:rFonts w:ascii="Times New Roman" w:hAnsi="Times New Roman"/>
          <w:i/>
          <w:color w:val="C00000"/>
        </w:rPr>
        <w:t>4</w:t>
      </w:r>
      <w:r>
        <w:rPr>
          <w:rFonts w:ascii="Times New Roman" w:hAnsi="Times New Roman"/>
          <w:i/>
          <w:color w:val="C00000"/>
        </w:rPr>
        <w:t>0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 xml:space="preserve"> – ИПК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показатель, который рассчитывается как отношение выручки к стоимости основных фондов?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фондоотдача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9E4CCC" w:rsidRPr="007C6ED8" w:rsidRDefault="009E4CCC" w:rsidP="009E4CCC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ED6D93">
        <w:rPr>
          <w:rFonts w:ascii="Times New Roman" w:hAnsi="Times New Roman"/>
          <w:i/>
          <w:color w:val="C00000"/>
        </w:rPr>
        <w:t>4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 xml:space="preserve"> – ИПК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характеризует экономическую эффективность использования основных фондов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фондоотдача</w:t>
            </w:r>
          </w:p>
        </w:tc>
      </w:tr>
    </w:tbl>
    <w:p w:rsidR="008E217D" w:rsidRPr="00F30C3D" w:rsidRDefault="008E217D" w:rsidP="008E217D">
      <w:pPr>
        <w:tabs>
          <w:tab w:val="left" w:pos="8092"/>
        </w:tabs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</w:pPr>
    </w:p>
    <w:p w:rsidR="009E4CCC" w:rsidRPr="007C6ED8" w:rsidRDefault="009E4CCC" w:rsidP="009E4CCC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ED6D93">
        <w:rPr>
          <w:rFonts w:ascii="Times New Roman" w:hAnsi="Times New Roman"/>
          <w:i/>
          <w:color w:val="C00000"/>
        </w:rPr>
        <w:t>4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 xml:space="preserve"> – ИПК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рассчитывается как отношение величины начисленной амортизации к первоначальной стоимости основных средств?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коэффициент износа</w:t>
            </w:r>
          </w:p>
        </w:tc>
      </w:tr>
    </w:tbl>
    <w:p w:rsidR="008E217D" w:rsidRPr="00F30C3D" w:rsidRDefault="008E217D" w:rsidP="008E217D">
      <w:pPr>
        <w:autoSpaceDE w:val="0"/>
        <w:autoSpaceDN w:val="0"/>
        <w:adjustRightInd w:val="0"/>
        <w:rPr>
          <w:sz w:val="28"/>
          <w:szCs w:val="28"/>
        </w:rPr>
      </w:pPr>
    </w:p>
    <w:p w:rsidR="009E4CCC" w:rsidRPr="007C6ED8" w:rsidRDefault="009E4CCC" w:rsidP="009E4CCC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ED6D93">
        <w:rPr>
          <w:rFonts w:ascii="Times New Roman" w:hAnsi="Times New Roman"/>
          <w:i/>
          <w:color w:val="C00000"/>
        </w:rPr>
        <w:t>4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(ПК</w:t>
      </w:r>
      <w:r>
        <w:rPr>
          <w:rFonts w:ascii="Times New Roman" w:hAnsi="Times New Roman"/>
          <w:i/>
          <w:color w:val="C00000"/>
        </w:rPr>
        <w:t>4</w:t>
      </w:r>
      <w:r w:rsidRPr="007C6ED8">
        <w:rPr>
          <w:rFonts w:ascii="Times New Roman" w:hAnsi="Times New Roman"/>
          <w:i/>
          <w:color w:val="C00000"/>
        </w:rPr>
        <w:t xml:space="preserve"> – ИПК</w:t>
      </w:r>
      <w:r>
        <w:rPr>
          <w:rFonts w:ascii="Times New Roman" w:hAnsi="Times New Roman"/>
          <w:i/>
          <w:color w:val="C00000"/>
        </w:rPr>
        <w:t>4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годовой экономический эффект, если сумма инвестиций составляет 100 млн руб., а показатель экономической эффективности составляет 20%. Ответ укажите в млн руб.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:rsidR="009E4CCC" w:rsidRPr="007C6ED8" w:rsidRDefault="009E4CCC" w:rsidP="009E4CCC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ED6D93">
        <w:rPr>
          <w:rFonts w:ascii="Times New Roman" w:hAnsi="Times New Roman"/>
          <w:i/>
          <w:color w:val="C00000"/>
        </w:rPr>
        <w:t>4</w:t>
      </w:r>
      <w:r>
        <w:rPr>
          <w:rFonts w:ascii="Times New Roman" w:hAnsi="Times New Roman"/>
          <w:i/>
          <w:color w:val="C00000"/>
        </w:rPr>
        <w:t>4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(ПК</w:t>
      </w:r>
      <w:r>
        <w:rPr>
          <w:rFonts w:ascii="Times New Roman" w:hAnsi="Times New Roman"/>
          <w:i/>
          <w:color w:val="C00000"/>
        </w:rPr>
        <w:t>4</w:t>
      </w:r>
      <w:r w:rsidRPr="007C6ED8">
        <w:rPr>
          <w:rFonts w:ascii="Times New Roman" w:hAnsi="Times New Roman"/>
          <w:i/>
          <w:color w:val="C00000"/>
        </w:rPr>
        <w:t xml:space="preserve"> – ИПК</w:t>
      </w:r>
      <w:r>
        <w:rPr>
          <w:rFonts w:ascii="Times New Roman" w:hAnsi="Times New Roman"/>
          <w:i/>
          <w:color w:val="C00000"/>
        </w:rPr>
        <w:t>4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показатель экономической эффективности, если сумма инвестиций составляет 240 млн руб., а годовой экономический эффект составляет 24 млн руб. Ответ укажите в %.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:rsidR="009E4CCC" w:rsidRPr="007C6ED8" w:rsidRDefault="009E4CCC" w:rsidP="009E4CCC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ED6D93">
        <w:rPr>
          <w:rFonts w:ascii="Times New Roman" w:hAnsi="Times New Roman"/>
          <w:i/>
          <w:color w:val="C00000"/>
        </w:rPr>
        <w:t>4</w:t>
      </w:r>
      <w:r>
        <w:rPr>
          <w:rFonts w:ascii="Times New Roman" w:hAnsi="Times New Roman"/>
          <w:i/>
          <w:color w:val="C00000"/>
        </w:rPr>
        <w:t>5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(ПК</w:t>
      </w:r>
      <w:r>
        <w:rPr>
          <w:rFonts w:ascii="Times New Roman" w:hAnsi="Times New Roman"/>
          <w:i/>
          <w:color w:val="C00000"/>
        </w:rPr>
        <w:t>4</w:t>
      </w:r>
      <w:r w:rsidRPr="007C6ED8">
        <w:rPr>
          <w:rFonts w:ascii="Times New Roman" w:hAnsi="Times New Roman"/>
          <w:i/>
          <w:color w:val="C00000"/>
        </w:rPr>
        <w:t xml:space="preserve"> – ИПК</w:t>
      </w:r>
      <w:r>
        <w:rPr>
          <w:rFonts w:ascii="Times New Roman" w:hAnsi="Times New Roman"/>
          <w:i/>
          <w:color w:val="C00000"/>
        </w:rPr>
        <w:t>4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прибыль, остающаяся после уплаты всех налогов?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чистая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sectPr w:rsidR="008E217D" w:rsidRPr="00F30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885"/>
    <w:rsid w:val="0000374A"/>
    <w:rsid w:val="000041F3"/>
    <w:rsid w:val="000101AA"/>
    <w:rsid w:val="00010EC6"/>
    <w:rsid w:val="00020B8D"/>
    <w:rsid w:val="00025EC4"/>
    <w:rsid w:val="00026A61"/>
    <w:rsid w:val="000312E6"/>
    <w:rsid w:val="0004556B"/>
    <w:rsid w:val="000471B2"/>
    <w:rsid w:val="00047ED8"/>
    <w:rsid w:val="00053097"/>
    <w:rsid w:val="0005316F"/>
    <w:rsid w:val="00063459"/>
    <w:rsid w:val="00066DBD"/>
    <w:rsid w:val="000838A2"/>
    <w:rsid w:val="000907AC"/>
    <w:rsid w:val="000A64CD"/>
    <w:rsid w:val="000A7906"/>
    <w:rsid w:val="000B05A7"/>
    <w:rsid w:val="000B2599"/>
    <w:rsid w:val="000C1677"/>
    <w:rsid w:val="000C7178"/>
    <w:rsid w:val="000D7270"/>
    <w:rsid w:val="000E6B93"/>
    <w:rsid w:val="00113112"/>
    <w:rsid w:val="00132806"/>
    <w:rsid w:val="001366D1"/>
    <w:rsid w:val="00137614"/>
    <w:rsid w:val="00145B60"/>
    <w:rsid w:val="00145BC2"/>
    <w:rsid w:val="001518FD"/>
    <w:rsid w:val="00153FB2"/>
    <w:rsid w:val="00154009"/>
    <w:rsid w:val="00156DC7"/>
    <w:rsid w:val="00167C18"/>
    <w:rsid w:val="00172958"/>
    <w:rsid w:val="00193F4F"/>
    <w:rsid w:val="00195B89"/>
    <w:rsid w:val="001A2E2F"/>
    <w:rsid w:val="001A4FA7"/>
    <w:rsid w:val="001C0A8C"/>
    <w:rsid w:val="001C1B33"/>
    <w:rsid w:val="001C510C"/>
    <w:rsid w:val="001D0212"/>
    <w:rsid w:val="001D1D63"/>
    <w:rsid w:val="001E05D5"/>
    <w:rsid w:val="001E6EEE"/>
    <w:rsid w:val="002027BD"/>
    <w:rsid w:val="00224165"/>
    <w:rsid w:val="0024241D"/>
    <w:rsid w:val="0024538F"/>
    <w:rsid w:val="00252322"/>
    <w:rsid w:val="00261542"/>
    <w:rsid w:val="00261551"/>
    <w:rsid w:val="00266BB0"/>
    <w:rsid w:val="00270579"/>
    <w:rsid w:val="00292295"/>
    <w:rsid w:val="002A1D90"/>
    <w:rsid w:val="002B0B38"/>
    <w:rsid w:val="002B6C18"/>
    <w:rsid w:val="002D322D"/>
    <w:rsid w:val="002D4857"/>
    <w:rsid w:val="002E2C10"/>
    <w:rsid w:val="002E3231"/>
    <w:rsid w:val="002E3584"/>
    <w:rsid w:val="002E7BF3"/>
    <w:rsid w:val="00302BA7"/>
    <w:rsid w:val="00305F7B"/>
    <w:rsid w:val="00310AB1"/>
    <w:rsid w:val="00316D04"/>
    <w:rsid w:val="00333CBF"/>
    <w:rsid w:val="00337951"/>
    <w:rsid w:val="00354116"/>
    <w:rsid w:val="00361760"/>
    <w:rsid w:val="00361EA3"/>
    <w:rsid w:val="00362B4D"/>
    <w:rsid w:val="0037498D"/>
    <w:rsid w:val="00376AED"/>
    <w:rsid w:val="00377D4D"/>
    <w:rsid w:val="00387EBA"/>
    <w:rsid w:val="00392026"/>
    <w:rsid w:val="003A3C0B"/>
    <w:rsid w:val="003A5BBE"/>
    <w:rsid w:val="003A6BDB"/>
    <w:rsid w:val="003B08BE"/>
    <w:rsid w:val="003B5CC9"/>
    <w:rsid w:val="003C0D7C"/>
    <w:rsid w:val="003C2723"/>
    <w:rsid w:val="003C5989"/>
    <w:rsid w:val="003D20E6"/>
    <w:rsid w:val="003D2821"/>
    <w:rsid w:val="003D4E88"/>
    <w:rsid w:val="003E4CFF"/>
    <w:rsid w:val="003F1D83"/>
    <w:rsid w:val="003F5B03"/>
    <w:rsid w:val="003F65CB"/>
    <w:rsid w:val="00400788"/>
    <w:rsid w:val="004022B0"/>
    <w:rsid w:val="0041015F"/>
    <w:rsid w:val="00417CF8"/>
    <w:rsid w:val="0043155B"/>
    <w:rsid w:val="00434DFE"/>
    <w:rsid w:val="0044210F"/>
    <w:rsid w:val="004439B8"/>
    <w:rsid w:val="004513C2"/>
    <w:rsid w:val="00454C4D"/>
    <w:rsid w:val="00466025"/>
    <w:rsid w:val="0046637D"/>
    <w:rsid w:val="00485688"/>
    <w:rsid w:val="004878A2"/>
    <w:rsid w:val="00496024"/>
    <w:rsid w:val="0049653C"/>
    <w:rsid w:val="004A0953"/>
    <w:rsid w:val="004A1361"/>
    <w:rsid w:val="004A1500"/>
    <w:rsid w:val="004B3CA6"/>
    <w:rsid w:val="004B6D8B"/>
    <w:rsid w:val="004B79A1"/>
    <w:rsid w:val="004D202E"/>
    <w:rsid w:val="004D221C"/>
    <w:rsid w:val="004D2536"/>
    <w:rsid w:val="004D38E7"/>
    <w:rsid w:val="004E1414"/>
    <w:rsid w:val="004E3343"/>
    <w:rsid w:val="00500EF3"/>
    <w:rsid w:val="00503D1D"/>
    <w:rsid w:val="005044A6"/>
    <w:rsid w:val="0052439C"/>
    <w:rsid w:val="0053084C"/>
    <w:rsid w:val="00536899"/>
    <w:rsid w:val="00537612"/>
    <w:rsid w:val="00555075"/>
    <w:rsid w:val="005632CE"/>
    <w:rsid w:val="0056363E"/>
    <w:rsid w:val="0057451F"/>
    <w:rsid w:val="005905B1"/>
    <w:rsid w:val="005B3167"/>
    <w:rsid w:val="005B4141"/>
    <w:rsid w:val="005D2389"/>
    <w:rsid w:val="005D480E"/>
    <w:rsid w:val="005D4E79"/>
    <w:rsid w:val="005D57B1"/>
    <w:rsid w:val="005D7FE6"/>
    <w:rsid w:val="005E6CBE"/>
    <w:rsid w:val="005F5985"/>
    <w:rsid w:val="006029D6"/>
    <w:rsid w:val="00610319"/>
    <w:rsid w:val="00642F00"/>
    <w:rsid w:val="00653614"/>
    <w:rsid w:val="006736D3"/>
    <w:rsid w:val="00673C8E"/>
    <w:rsid w:val="00675241"/>
    <w:rsid w:val="0067538B"/>
    <w:rsid w:val="00675449"/>
    <w:rsid w:val="00682EB9"/>
    <w:rsid w:val="00683A91"/>
    <w:rsid w:val="00687555"/>
    <w:rsid w:val="006A22E8"/>
    <w:rsid w:val="006A3D9A"/>
    <w:rsid w:val="006B437B"/>
    <w:rsid w:val="0070531B"/>
    <w:rsid w:val="007140BB"/>
    <w:rsid w:val="00716F91"/>
    <w:rsid w:val="007217AD"/>
    <w:rsid w:val="00727F10"/>
    <w:rsid w:val="00730D09"/>
    <w:rsid w:val="007320F3"/>
    <w:rsid w:val="00734D69"/>
    <w:rsid w:val="00736FFF"/>
    <w:rsid w:val="0074213F"/>
    <w:rsid w:val="0074798A"/>
    <w:rsid w:val="0075196E"/>
    <w:rsid w:val="00754FFE"/>
    <w:rsid w:val="00761122"/>
    <w:rsid w:val="007742F7"/>
    <w:rsid w:val="00777E78"/>
    <w:rsid w:val="007816CB"/>
    <w:rsid w:val="00781871"/>
    <w:rsid w:val="007869E4"/>
    <w:rsid w:val="00790963"/>
    <w:rsid w:val="007953F8"/>
    <w:rsid w:val="007966F3"/>
    <w:rsid w:val="007A2A7F"/>
    <w:rsid w:val="007A72E3"/>
    <w:rsid w:val="007B408F"/>
    <w:rsid w:val="007B70EC"/>
    <w:rsid w:val="007C425D"/>
    <w:rsid w:val="007C6ED8"/>
    <w:rsid w:val="007D35ED"/>
    <w:rsid w:val="007E3A76"/>
    <w:rsid w:val="007E6B07"/>
    <w:rsid w:val="007F3F19"/>
    <w:rsid w:val="007F7178"/>
    <w:rsid w:val="0080224F"/>
    <w:rsid w:val="00803F1F"/>
    <w:rsid w:val="00811262"/>
    <w:rsid w:val="00811B01"/>
    <w:rsid w:val="0082333D"/>
    <w:rsid w:val="00825D2A"/>
    <w:rsid w:val="0083534A"/>
    <w:rsid w:val="00835623"/>
    <w:rsid w:val="008410C4"/>
    <w:rsid w:val="00842820"/>
    <w:rsid w:val="00845276"/>
    <w:rsid w:val="00861E1A"/>
    <w:rsid w:val="00864498"/>
    <w:rsid w:val="008747B9"/>
    <w:rsid w:val="00897843"/>
    <w:rsid w:val="008A5D99"/>
    <w:rsid w:val="008A7C39"/>
    <w:rsid w:val="008C15F8"/>
    <w:rsid w:val="008D00D4"/>
    <w:rsid w:val="008E217D"/>
    <w:rsid w:val="00903B5F"/>
    <w:rsid w:val="00906268"/>
    <w:rsid w:val="009131FF"/>
    <w:rsid w:val="0091358C"/>
    <w:rsid w:val="009173F5"/>
    <w:rsid w:val="0091793E"/>
    <w:rsid w:val="009263A6"/>
    <w:rsid w:val="00927DA3"/>
    <w:rsid w:val="00927E3F"/>
    <w:rsid w:val="0093057B"/>
    <w:rsid w:val="00935BC2"/>
    <w:rsid w:val="009419F8"/>
    <w:rsid w:val="009569C8"/>
    <w:rsid w:val="009655DE"/>
    <w:rsid w:val="0096762C"/>
    <w:rsid w:val="0097272D"/>
    <w:rsid w:val="00974F38"/>
    <w:rsid w:val="009807CC"/>
    <w:rsid w:val="00985071"/>
    <w:rsid w:val="00987FB0"/>
    <w:rsid w:val="00991399"/>
    <w:rsid w:val="00993317"/>
    <w:rsid w:val="009A4ACC"/>
    <w:rsid w:val="009A7802"/>
    <w:rsid w:val="009B3AA7"/>
    <w:rsid w:val="009B53DA"/>
    <w:rsid w:val="009B62DB"/>
    <w:rsid w:val="009C4193"/>
    <w:rsid w:val="009C4F32"/>
    <w:rsid w:val="009E1055"/>
    <w:rsid w:val="009E4CCC"/>
    <w:rsid w:val="009E653D"/>
    <w:rsid w:val="009F755A"/>
    <w:rsid w:val="009F7E24"/>
    <w:rsid w:val="00A20B75"/>
    <w:rsid w:val="00A2606E"/>
    <w:rsid w:val="00A27A80"/>
    <w:rsid w:val="00A426ED"/>
    <w:rsid w:val="00A51007"/>
    <w:rsid w:val="00A5487B"/>
    <w:rsid w:val="00A76E2D"/>
    <w:rsid w:val="00A8066D"/>
    <w:rsid w:val="00A80F88"/>
    <w:rsid w:val="00A94DDA"/>
    <w:rsid w:val="00A961B6"/>
    <w:rsid w:val="00A96BA2"/>
    <w:rsid w:val="00A97AA8"/>
    <w:rsid w:val="00AA306E"/>
    <w:rsid w:val="00AC139B"/>
    <w:rsid w:val="00AD6D4A"/>
    <w:rsid w:val="00AD7EC4"/>
    <w:rsid w:val="00AF1458"/>
    <w:rsid w:val="00AF6130"/>
    <w:rsid w:val="00B01776"/>
    <w:rsid w:val="00B05357"/>
    <w:rsid w:val="00B05B05"/>
    <w:rsid w:val="00B156D5"/>
    <w:rsid w:val="00B30394"/>
    <w:rsid w:val="00B339A2"/>
    <w:rsid w:val="00B34A3B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5766"/>
    <w:rsid w:val="00B92D38"/>
    <w:rsid w:val="00B96336"/>
    <w:rsid w:val="00B979F6"/>
    <w:rsid w:val="00BA059A"/>
    <w:rsid w:val="00BA5D79"/>
    <w:rsid w:val="00BA75E6"/>
    <w:rsid w:val="00BB4014"/>
    <w:rsid w:val="00BC7A51"/>
    <w:rsid w:val="00BE019D"/>
    <w:rsid w:val="00BE7178"/>
    <w:rsid w:val="00C004EB"/>
    <w:rsid w:val="00C25734"/>
    <w:rsid w:val="00C5054F"/>
    <w:rsid w:val="00C51ADA"/>
    <w:rsid w:val="00C83387"/>
    <w:rsid w:val="00C86BDA"/>
    <w:rsid w:val="00C87627"/>
    <w:rsid w:val="00C91C0D"/>
    <w:rsid w:val="00C96E35"/>
    <w:rsid w:val="00CA4C67"/>
    <w:rsid w:val="00CA57C4"/>
    <w:rsid w:val="00CA7116"/>
    <w:rsid w:val="00CB2CD8"/>
    <w:rsid w:val="00CB5419"/>
    <w:rsid w:val="00CC008E"/>
    <w:rsid w:val="00CC009F"/>
    <w:rsid w:val="00CC37C7"/>
    <w:rsid w:val="00CD095B"/>
    <w:rsid w:val="00CD0F7D"/>
    <w:rsid w:val="00CD363C"/>
    <w:rsid w:val="00CD4092"/>
    <w:rsid w:val="00CE3422"/>
    <w:rsid w:val="00CF2675"/>
    <w:rsid w:val="00D06742"/>
    <w:rsid w:val="00D14838"/>
    <w:rsid w:val="00D16537"/>
    <w:rsid w:val="00D216DF"/>
    <w:rsid w:val="00D461CC"/>
    <w:rsid w:val="00D63698"/>
    <w:rsid w:val="00D72A06"/>
    <w:rsid w:val="00D821DC"/>
    <w:rsid w:val="00D86404"/>
    <w:rsid w:val="00D907A1"/>
    <w:rsid w:val="00D94030"/>
    <w:rsid w:val="00D970ED"/>
    <w:rsid w:val="00D9742C"/>
    <w:rsid w:val="00D978CA"/>
    <w:rsid w:val="00D97A0C"/>
    <w:rsid w:val="00DB3EE3"/>
    <w:rsid w:val="00DB5C17"/>
    <w:rsid w:val="00DD0266"/>
    <w:rsid w:val="00DD05E2"/>
    <w:rsid w:val="00DD5A9F"/>
    <w:rsid w:val="00DD6CAF"/>
    <w:rsid w:val="00DF0D09"/>
    <w:rsid w:val="00DF57E1"/>
    <w:rsid w:val="00DF7631"/>
    <w:rsid w:val="00E004DD"/>
    <w:rsid w:val="00E12CDA"/>
    <w:rsid w:val="00E27F7F"/>
    <w:rsid w:val="00E31482"/>
    <w:rsid w:val="00E3472C"/>
    <w:rsid w:val="00E46DBE"/>
    <w:rsid w:val="00E55008"/>
    <w:rsid w:val="00E55F5D"/>
    <w:rsid w:val="00E6121B"/>
    <w:rsid w:val="00E81324"/>
    <w:rsid w:val="00E83628"/>
    <w:rsid w:val="00E8677D"/>
    <w:rsid w:val="00E91440"/>
    <w:rsid w:val="00EB16AC"/>
    <w:rsid w:val="00EB1B5A"/>
    <w:rsid w:val="00EB71C9"/>
    <w:rsid w:val="00EC2D18"/>
    <w:rsid w:val="00ED0527"/>
    <w:rsid w:val="00ED1A19"/>
    <w:rsid w:val="00ED6D93"/>
    <w:rsid w:val="00EE0A1B"/>
    <w:rsid w:val="00EE7488"/>
    <w:rsid w:val="00EF55E9"/>
    <w:rsid w:val="00EF5EBD"/>
    <w:rsid w:val="00EF7789"/>
    <w:rsid w:val="00F100AF"/>
    <w:rsid w:val="00F108F8"/>
    <w:rsid w:val="00F10C8A"/>
    <w:rsid w:val="00F12788"/>
    <w:rsid w:val="00F20BD8"/>
    <w:rsid w:val="00F30C3D"/>
    <w:rsid w:val="00F40894"/>
    <w:rsid w:val="00F5110C"/>
    <w:rsid w:val="00F605BB"/>
    <w:rsid w:val="00F65C25"/>
    <w:rsid w:val="00F71E69"/>
    <w:rsid w:val="00F72BAB"/>
    <w:rsid w:val="00F73D9E"/>
    <w:rsid w:val="00F74317"/>
    <w:rsid w:val="00F765F4"/>
    <w:rsid w:val="00F939C3"/>
    <w:rsid w:val="00F94167"/>
    <w:rsid w:val="00FA220B"/>
    <w:rsid w:val="00FB2197"/>
    <w:rsid w:val="00FB7633"/>
    <w:rsid w:val="00FC4B23"/>
    <w:rsid w:val="00FD26F1"/>
    <w:rsid w:val="00FD3FC2"/>
    <w:rsid w:val="00FE53CD"/>
    <w:rsid w:val="00FE63D1"/>
    <w:rsid w:val="00FF074B"/>
    <w:rsid w:val="00FF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D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  <w:style w:type="table" w:customStyle="1" w:styleId="111">
    <w:name w:val="Сетка таблицы11"/>
    <w:basedOn w:val="a1"/>
    <w:next w:val="a9"/>
    <w:uiPriority w:val="59"/>
    <w:rsid w:val="003D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E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6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8E217D"/>
    <w:rPr>
      <w:color w:val="800080" w:themeColor="followedHyperlink"/>
      <w:u w:val="single"/>
    </w:rPr>
  </w:style>
  <w:style w:type="table" w:customStyle="1" w:styleId="4">
    <w:name w:val="Сетка таблицы4"/>
    <w:basedOn w:val="a1"/>
    <w:next w:val="a9"/>
    <w:uiPriority w:val="59"/>
    <w:rsid w:val="00D97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8</Pages>
  <Words>1271</Words>
  <Characters>7249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Воронов Дмитрий</dc:creator>
  <cp:lastModifiedBy>Воронов Дмитрий Сергеевич</cp:lastModifiedBy>
  <cp:revision>17</cp:revision>
  <cp:lastPrinted>2025-07-04T05:27:00Z</cp:lastPrinted>
  <dcterms:created xsi:type="dcterms:W3CDTF">2026-01-22T10:42:00Z</dcterms:created>
  <dcterms:modified xsi:type="dcterms:W3CDTF">2026-01-22T12:13:00Z</dcterms:modified>
</cp:coreProperties>
</file>