
<file path=[Content_Types].xml><?xml version="1.0" encoding="utf-8"?>
<Types xmlns="http://schemas.openxmlformats.org/package/2006/content-types">
  <Default Extension="vsd" ContentType="application/vnd.visio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34D" w:rsidRDefault="0018734D" w:rsidP="0018734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1 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(УК2 – ИУК2.1)</w:t>
      </w:r>
    </w:p>
    <w:p w:rsidR="0018734D" w:rsidRDefault="007C3C8D" w:rsidP="0018734D">
      <w:pPr>
        <w:jc w:val="both"/>
        <w:rPr>
          <w:color w:val="000000" w:themeColor="text1"/>
          <w:sz w:val="28"/>
          <w:szCs w:val="28"/>
        </w:rPr>
      </w:pPr>
      <w:r w:rsidRPr="007C3C8D">
        <w:rPr>
          <w:color w:val="000000" w:themeColor="text1"/>
          <w:sz w:val="28"/>
          <w:szCs w:val="28"/>
        </w:rPr>
        <w:t>Комплекс взаимосвязанных мероприятий, направленный на создание уникального продукта или услуги в условиях вр</w:t>
      </w:r>
      <w:r>
        <w:rPr>
          <w:color w:val="000000" w:themeColor="text1"/>
          <w:sz w:val="28"/>
          <w:szCs w:val="28"/>
        </w:rPr>
        <w:t xml:space="preserve">еменных и ресурсных ограничений </w:t>
      </w:r>
      <w:r w:rsidR="0018734D">
        <w:rPr>
          <w:color w:val="000000" w:themeColor="text1"/>
          <w:sz w:val="28"/>
          <w:szCs w:val="28"/>
        </w:rPr>
        <w:t xml:space="preserve">- </w:t>
      </w:r>
      <w:proofErr w:type="gramStart"/>
      <w:r w:rsidR="0018734D">
        <w:rPr>
          <w:color w:val="000000" w:themeColor="text1"/>
          <w:sz w:val="28"/>
          <w:szCs w:val="28"/>
        </w:rPr>
        <w:t>это?.</w:t>
      </w:r>
      <w:proofErr w:type="gramEnd"/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8734D" w:rsidTr="0018734D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4D" w:rsidRDefault="0018734D" w:rsidP="00027FB1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34D" w:rsidRDefault="0018734D" w:rsidP="00027FB1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34D" w:rsidRPr="0018734D" w:rsidRDefault="0018734D" w:rsidP="00027FB1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проект</w:t>
            </w:r>
          </w:p>
        </w:tc>
      </w:tr>
    </w:tbl>
    <w:p w:rsidR="0018734D" w:rsidRDefault="0018734D" w:rsidP="0018734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2 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(УК2 – ИУК2.1)</w:t>
      </w:r>
    </w:p>
    <w:p w:rsidR="0018734D" w:rsidRDefault="007C3C8D" w:rsidP="0018734D">
      <w:pPr>
        <w:jc w:val="both"/>
        <w:rPr>
          <w:color w:val="000000" w:themeColor="text1"/>
          <w:sz w:val="28"/>
          <w:szCs w:val="28"/>
        </w:rPr>
      </w:pPr>
      <w:r w:rsidRPr="007C3C8D">
        <w:rPr>
          <w:color w:val="000000" w:themeColor="text1"/>
          <w:sz w:val="28"/>
          <w:szCs w:val="28"/>
        </w:rPr>
        <w:t>Планирование, организация и контроль трудовых, финансовых и материально-технических ресурсов проекта, направленные на эффект</w:t>
      </w:r>
      <w:r>
        <w:rPr>
          <w:color w:val="000000" w:themeColor="text1"/>
          <w:sz w:val="28"/>
          <w:szCs w:val="28"/>
        </w:rPr>
        <w:t>ивное достижение целей проекта</w:t>
      </w:r>
      <w:r w:rsidR="0018734D">
        <w:rPr>
          <w:color w:val="000000" w:themeColor="text1"/>
          <w:sz w:val="28"/>
          <w:szCs w:val="28"/>
        </w:rPr>
        <w:t xml:space="preserve"> - </w:t>
      </w:r>
      <w:proofErr w:type="gramStart"/>
      <w:r w:rsidR="0018734D">
        <w:rPr>
          <w:color w:val="000000" w:themeColor="text1"/>
          <w:sz w:val="28"/>
          <w:szCs w:val="28"/>
        </w:rPr>
        <w:t>это?.</w:t>
      </w:r>
      <w:proofErr w:type="gramEnd"/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8734D" w:rsidTr="00DF6DE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4D" w:rsidRDefault="0018734D" w:rsidP="00DF6DE6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34D" w:rsidRDefault="0018734D" w:rsidP="00DF6DE6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34D" w:rsidRPr="0018734D" w:rsidRDefault="0018734D" w:rsidP="00DF6DE6">
            <w:pPr>
              <w:jc w:val="both"/>
              <w:rPr>
                <w:sz w:val="28"/>
                <w:szCs w:val="28"/>
                <w:lang w:eastAsia="en-US"/>
              </w:rPr>
            </w:pPr>
            <w:r w:rsidRPr="0018734D">
              <w:rPr>
                <w:color w:val="000000" w:themeColor="text1"/>
                <w:sz w:val="28"/>
                <w:szCs w:val="28"/>
              </w:rPr>
              <w:t>Управление проектами</w:t>
            </w:r>
          </w:p>
        </w:tc>
      </w:tr>
    </w:tbl>
    <w:p w:rsidR="0018734D" w:rsidRDefault="0018734D" w:rsidP="0018734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3 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(УК2 – ИУК2.2)</w:t>
      </w:r>
    </w:p>
    <w:p w:rsidR="0018734D" w:rsidRDefault="0018734D" w:rsidP="0018734D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Как называется столбчатая</w:t>
      </w:r>
      <w:r w:rsidRPr="0018734D">
        <w:rPr>
          <w:color w:val="000000" w:themeColor="text1"/>
          <w:sz w:val="28"/>
          <w:szCs w:val="28"/>
        </w:rPr>
        <w:t xml:space="preserve"> диаграмм</w:t>
      </w:r>
      <w:r>
        <w:rPr>
          <w:color w:val="000000" w:themeColor="text1"/>
          <w:sz w:val="28"/>
          <w:szCs w:val="28"/>
        </w:rPr>
        <w:t>а</w:t>
      </w:r>
      <w:r w:rsidRPr="0018734D">
        <w:rPr>
          <w:color w:val="000000" w:themeColor="text1"/>
          <w:sz w:val="28"/>
          <w:szCs w:val="28"/>
        </w:rPr>
        <w:t xml:space="preserve"> (гистограмм</w:t>
      </w:r>
      <w:r>
        <w:rPr>
          <w:color w:val="000000" w:themeColor="text1"/>
          <w:sz w:val="28"/>
          <w:szCs w:val="28"/>
        </w:rPr>
        <w:t>а), которая</w:t>
      </w:r>
      <w:r w:rsidRPr="0018734D">
        <w:rPr>
          <w:color w:val="000000" w:themeColor="text1"/>
          <w:sz w:val="28"/>
          <w:szCs w:val="28"/>
        </w:rPr>
        <w:t xml:space="preserve"> используется для иллюстрации плана, графика работ по какому-либо </w:t>
      </w:r>
      <w:proofErr w:type="gramStart"/>
      <w:r w:rsidRPr="0018734D">
        <w:rPr>
          <w:color w:val="000000" w:themeColor="text1"/>
          <w:sz w:val="28"/>
          <w:szCs w:val="28"/>
        </w:rPr>
        <w:t>проекту</w:t>
      </w:r>
      <w:r>
        <w:rPr>
          <w:color w:val="000000" w:themeColor="text1"/>
          <w:sz w:val="28"/>
          <w:szCs w:val="28"/>
        </w:rPr>
        <w:t>?.</w:t>
      </w:r>
      <w:proofErr w:type="gramEnd"/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8734D" w:rsidTr="0018734D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4D" w:rsidRDefault="0018734D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34D" w:rsidRDefault="0018734D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34D" w:rsidRDefault="0018734D" w:rsidP="0018734D">
            <w:pPr>
              <w:jc w:val="both"/>
              <w:rPr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sz w:val="28"/>
                <w:szCs w:val="28"/>
                <w:lang w:val="en-US" w:eastAsia="en-US"/>
              </w:rPr>
              <w:t>Диаграмма</w:t>
            </w:r>
            <w:proofErr w:type="spellEnd"/>
            <w:r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 w:eastAsia="en-US"/>
              </w:rPr>
              <w:t>Ганта</w:t>
            </w:r>
            <w:proofErr w:type="spellEnd"/>
          </w:p>
        </w:tc>
      </w:tr>
      <w:tr w:rsidR="0018734D" w:rsidTr="0018734D">
        <w:trPr>
          <w:trHeight w:val="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34D" w:rsidRDefault="0018734D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34D" w:rsidRDefault="0018734D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34D" w:rsidRDefault="0018734D">
            <w:pPr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val="en-US" w:eastAsia="en-US"/>
              </w:rPr>
              <w:t>Ганта</w:t>
            </w:r>
            <w:proofErr w:type="spellEnd"/>
          </w:p>
        </w:tc>
      </w:tr>
    </w:tbl>
    <w:p w:rsidR="007C3C8D" w:rsidRDefault="007C3C8D" w:rsidP="007C3C8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4 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(УК2 – ИУК2.2)</w:t>
      </w:r>
    </w:p>
    <w:p w:rsidR="007C3C8D" w:rsidRDefault="007C3C8D" w:rsidP="007C3C8D">
      <w:pPr>
        <w:jc w:val="both"/>
        <w:rPr>
          <w:color w:val="000000" w:themeColor="text1"/>
          <w:sz w:val="28"/>
          <w:szCs w:val="28"/>
        </w:rPr>
      </w:pPr>
      <w:r w:rsidRPr="007C3C8D">
        <w:rPr>
          <w:color w:val="000000" w:themeColor="text1"/>
          <w:sz w:val="28"/>
          <w:szCs w:val="28"/>
        </w:rPr>
        <w:t>Лицо, осуществляющее управление проектом и отве</w:t>
      </w:r>
      <w:r>
        <w:rPr>
          <w:color w:val="000000" w:themeColor="text1"/>
          <w:sz w:val="28"/>
          <w:szCs w:val="28"/>
        </w:rPr>
        <w:t xml:space="preserve">тственное за результаты проекта – </w:t>
      </w:r>
      <w:proofErr w:type="gramStart"/>
      <w:r>
        <w:rPr>
          <w:color w:val="000000" w:themeColor="text1"/>
          <w:sz w:val="28"/>
          <w:szCs w:val="28"/>
        </w:rPr>
        <w:t>это?.</w:t>
      </w:r>
      <w:proofErr w:type="gramEnd"/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C3C8D" w:rsidTr="007C3C8D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8D" w:rsidRDefault="007C3C8D" w:rsidP="00800F44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C8D" w:rsidRDefault="007C3C8D" w:rsidP="00800F44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C8D" w:rsidRDefault="007C3C8D" w:rsidP="00800F44">
            <w:pPr>
              <w:jc w:val="both"/>
              <w:rPr>
                <w:sz w:val="28"/>
                <w:szCs w:val="28"/>
                <w:lang w:val="en-US" w:eastAsia="en-US"/>
              </w:rPr>
            </w:pPr>
            <w:proofErr w:type="spellStart"/>
            <w:r w:rsidRPr="007C3C8D">
              <w:rPr>
                <w:sz w:val="28"/>
                <w:szCs w:val="28"/>
                <w:lang w:val="en-US" w:eastAsia="en-US"/>
              </w:rPr>
              <w:t>Руково</w:t>
            </w:r>
            <w:r>
              <w:rPr>
                <w:sz w:val="28"/>
                <w:szCs w:val="28"/>
                <w:lang w:val="en-US" w:eastAsia="en-US"/>
              </w:rPr>
              <w:t>дитель</w:t>
            </w:r>
            <w:proofErr w:type="spellEnd"/>
            <w:r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C3C8D">
              <w:rPr>
                <w:sz w:val="28"/>
                <w:szCs w:val="28"/>
                <w:lang w:val="en-US" w:eastAsia="en-US"/>
              </w:rPr>
              <w:t>проекта</w:t>
            </w:r>
            <w:proofErr w:type="spellEnd"/>
          </w:p>
        </w:tc>
      </w:tr>
      <w:tr w:rsidR="007C3C8D" w:rsidTr="00800F44">
        <w:trPr>
          <w:trHeight w:val="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3C8D" w:rsidRDefault="007C3C8D" w:rsidP="00800F44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3C8D" w:rsidRDefault="007C3C8D" w:rsidP="00800F44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C8D" w:rsidRDefault="007C3C8D" w:rsidP="00800F44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F1070A" w:rsidRPr="00DD6044" w:rsidRDefault="00F1070A" w:rsidP="00F1070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F6A59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9568A1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DF6A5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9568A1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</w:t>
      </w:r>
      <w:r w:rsidR="00DF6A59">
        <w:rPr>
          <w:rFonts w:ascii="Times New Roman" w:hAnsi="Times New Roman"/>
          <w:b/>
          <w:i/>
          <w:color w:val="C00000"/>
          <w:sz w:val="28"/>
          <w:szCs w:val="28"/>
        </w:rPr>
        <w:t>2)</w:t>
      </w:r>
    </w:p>
    <w:p w:rsidR="00F1070A" w:rsidRPr="00DD6044" w:rsidRDefault="00F1070A" w:rsidP="00F1070A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Напишите номер п</w:t>
      </w:r>
      <w:r w:rsidRPr="00E767D6">
        <w:rPr>
          <w:color w:val="000000" w:themeColor="text1"/>
          <w:sz w:val="28"/>
          <w:szCs w:val="28"/>
        </w:rPr>
        <w:t>остановлени</w:t>
      </w:r>
      <w:r>
        <w:rPr>
          <w:color w:val="000000" w:themeColor="text1"/>
          <w:sz w:val="28"/>
          <w:szCs w:val="28"/>
        </w:rPr>
        <w:t>я</w:t>
      </w:r>
      <w:r w:rsidRPr="00E767D6">
        <w:rPr>
          <w:color w:val="000000" w:themeColor="text1"/>
          <w:sz w:val="28"/>
          <w:szCs w:val="28"/>
        </w:rPr>
        <w:t xml:space="preserve"> Правительства РФ</w:t>
      </w:r>
      <w:r>
        <w:rPr>
          <w:color w:val="000000" w:themeColor="text1"/>
          <w:sz w:val="28"/>
          <w:szCs w:val="28"/>
        </w:rPr>
        <w:t xml:space="preserve"> «</w:t>
      </w:r>
      <w:r w:rsidRPr="00E767D6">
        <w:rPr>
          <w:color w:val="000000" w:themeColor="text1"/>
          <w:sz w:val="28"/>
          <w:szCs w:val="28"/>
        </w:rPr>
        <w:t>О составе разделов проектной документаци</w:t>
      </w:r>
      <w:r>
        <w:rPr>
          <w:color w:val="000000" w:themeColor="text1"/>
          <w:sz w:val="28"/>
          <w:szCs w:val="28"/>
        </w:rPr>
        <w:t>и и требованиях к их содержанию</w:t>
      </w:r>
      <w:proofErr w:type="gramStart"/>
      <w:r>
        <w:rPr>
          <w:color w:val="000000" w:themeColor="text1"/>
          <w:sz w:val="28"/>
          <w:szCs w:val="28"/>
        </w:rPr>
        <w:t>»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1070A" w:rsidRPr="00DD6044" w:rsidTr="00027FB1">
        <w:trPr>
          <w:trHeight w:val="60"/>
        </w:trPr>
        <w:tc>
          <w:tcPr>
            <w:tcW w:w="2850" w:type="dxa"/>
            <w:vMerge w:val="restart"/>
            <w:hideMark/>
          </w:tcPr>
          <w:p w:rsidR="00F1070A" w:rsidRPr="00DD6044" w:rsidRDefault="00F1070A" w:rsidP="00027FB1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F1070A" w:rsidRPr="00DD6044" w:rsidRDefault="00F1070A" w:rsidP="00027FB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1070A" w:rsidRPr="00E767D6" w:rsidRDefault="00F1070A" w:rsidP="00027FB1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87</w:t>
            </w:r>
          </w:p>
        </w:tc>
      </w:tr>
      <w:tr w:rsidR="00F1070A" w:rsidRPr="00DD6044" w:rsidTr="00027FB1">
        <w:trPr>
          <w:trHeight w:val="60"/>
        </w:trPr>
        <w:tc>
          <w:tcPr>
            <w:tcW w:w="2850" w:type="dxa"/>
            <w:vMerge/>
          </w:tcPr>
          <w:p w:rsidR="00F1070A" w:rsidRPr="00DD6044" w:rsidRDefault="00F1070A" w:rsidP="00027FB1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1070A" w:rsidRPr="00DD6044" w:rsidRDefault="00F1070A" w:rsidP="00027FB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1070A" w:rsidRDefault="00F1070A" w:rsidP="00027FB1">
            <w:pPr>
              <w:jc w:val="both"/>
              <w:rPr>
                <w:sz w:val="28"/>
                <w:szCs w:val="28"/>
              </w:rPr>
            </w:pPr>
          </w:p>
        </w:tc>
      </w:tr>
    </w:tbl>
    <w:p w:rsidR="00F1070A" w:rsidRPr="00DD6044" w:rsidRDefault="00F1070A" w:rsidP="00F1070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F1070A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9568A1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DF6A5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9568A1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</w:t>
      </w:r>
      <w:r w:rsidR="00DF6A59">
        <w:rPr>
          <w:rFonts w:ascii="Times New Roman" w:hAnsi="Times New Roman"/>
          <w:b/>
          <w:i/>
          <w:color w:val="C00000"/>
          <w:sz w:val="28"/>
          <w:szCs w:val="28"/>
        </w:rPr>
        <w:t>2)</w:t>
      </w:r>
    </w:p>
    <w:p w:rsidR="00F1070A" w:rsidRPr="00DD6044" w:rsidRDefault="00F1070A" w:rsidP="00F1070A">
      <w:pPr>
        <w:jc w:val="both"/>
        <w:rPr>
          <w:color w:val="000000" w:themeColor="text1"/>
          <w:sz w:val="28"/>
          <w:szCs w:val="28"/>
        </w:rPr>
      </w:pPr>
      <w:r w:rsidRPr="00E767D6">
        <w:rPr>
          <w:color w:val="000000" w:themeColor="text1"/>
          <w:sz w:val="28"/>
          <w:szCs w:val="28"/>
        </w:rPr>
        <w:t>Сколько разделов содержит проектная документация на объекты капитального строительства производственного и непроизводственного назначения</w:t>
      </w:r>
      <w:r>
        <w:rPr>
          <w:color w:val="000000" w:themeColor="text1"/>
          <w:sz w:val="28"/>
          <w:szCs w:val="28"/>
        </w:rPr>
        <w:t xml:space="preserve"> в соответствии с п</w:t>
      </w:r>
      <w:r w:rsidRPr="00E767D6">
        <w:rPr>
          <w:color w:val="000000" w:themeColor="text1"/>
          <w:sz w:val="28"/>
          <w:szCs w:val="28"/>
        </w:rPr>
        <w:t>остановлени</w:t>
      </w:r>
      <w:r>
        <w:rPr>
          <w:color w:val="000000" w:themeColor="text1"/>
          <w:sz w:val="28"/>
          <w:szCs w:val="28"/>
        </w:rPr>
        <w:t>ем</w:t>
      </w:r>
      <w:r w:rsidRPr="00E767D6">
        <w:rPr>
          <w:color w:val="000000" w:themeColor="text1"/>
          <w:sz w:val="28"/>
          <w:szCs w:val="28"/>
        </w:rPr>
        <w:t xml:space="preserve"> Правительства РФ</w:t>
      </w:r>
      <w:r w:rsidR="00A41ED1">
        <w:rPr>
          <w:color w:val="000000" w:themeColor="text1"/>
          <w:sz w:val="28"/>
          <w:szCs w:val="28"/>
        </w:rPr>
        <w:t xml:space="preserve"> № </w:t>
      </w:r>
      <w:r w:rsidR="00A41ED1" w:rsidRPr="00F1070A">
        <w:rPr>
          <w:color w:val="000000" w:themeColor="text1"/>
          <w:sz w:val="28"/>
          <w:szCs w:val="28"/>
        </w:rPr>
        <w:t>87</w:t>
      </w:r>
      <w:r w:rsidR="00A41ED1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«</w:t>
      </w:r>
      <w:r w:rsidRPr="00E767D6">
        <w:rPr>
          <w:color w:val="000000" w:themeColor="text1"/>
          <w:sz w:val="28"/>
          <w:szCs w:val="28"/>
        </w:rPr>
        <w:t>О составе разделов проектной документаци</w:t>
      </w:r>
      <w:r>
        <w:rPr>
          <w:color w:val="000000" w:themeColor="text1"/>
          <w:sz w:val="28"/>
          <w:szCs w:val="28"/>
        </w:rPr>
        <w:t>и и требованиях к их содержанию</w:t>
      </w:r>
      <w:proofErr w:type="gramStart"/>
      <w:r>
        <w:rPr>
          <w:color w:val="000000" w:themeColor="text1"/>
          <w:sz w:val="28"/>
          <w:szCs w:val="28"/>
        </w:rPr>
        <w:t>»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1070A" w:rsidRPr="00DD6044" w:rsidTr="00027FB1">
        <w:trPr>
          <w:trHeight w:val="60"/>
        </w:trPr>
        <w:tc>
          <w:tcPr>
            <w:tcW w:w="2850" w:type="dxa"/>
            <w:vMerge w:val="restart"/>
            <w:hideMark/>
          </w:tcPr>
          <w:p w:rsidR="00F1070A" w:rsidRPr="00DD6044" w:rsidRDefault="00F1070A" w:rsidP="00027FB1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F1070A" w:rsidRPr="00DD6044" w:rsidRDefault="00F1070A" w:rsidP="00027FB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1070A" w:rsidRPr="00E767D6" w:rsidRDefault="00F1070A" w:rsidP="00027F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F1070A" w:rsidRPr="00DD6044" w:rsidTr="00027FB1">
        <w:trPr>
          <w:trHeight w:val="60"/>
        </w:trPr>
        <w:tc>
          <w:tcPr>
            <w:tcW w:w="2850" w:type="dxa"/>
            <w:vMerge/>
          </w:tcPr>
          <w:p w:rsidR="00F1070A" w:rsidRPr="00DD6044" w:rsidRDefault="00F1070A" w:rsidP="00027FB1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1070A" w:rsidRPr="00DD6044" w:rsidRDefault="00F1070A" w:rsidP="00027FB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1070A" w:rsidRDefault="00F1070A" w:rsidP="00027F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разделов</w:t>
            </w:r>
          </w:p>
        </w:tc>
      </w:tr>
    </w:tbl>
    <w:p w:rsidR="00A41ED1" w:rsidRPr="00DD6044" w:rsidRDefault="00A41ED1" w:rsidP="00A41ED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F6A59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9568A1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3F12DE">
        <w:rPr>
          <w:rFonts w:ascii="Times New Roman" w:hAnsi="Times New Roman"/>
          <w:b/>
          <w:i/>
          <w:color w:val="C00000"/>
          <w:sz w:val="28"/>
          <w:szCs w:val="28"/>
        </w:rPr>
        <w:t>7</w:t>
      </w:r>
      <w:r w:rsidR="00DF6A5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9568A1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 w:rsidR="003F12DE">
        <w:rPr>
          <w:rFonts w:ascii="Times New Roman" w:hAnsi="Times New Roman"/>
          <w:b/>
          <w:i/>
          <w:color w:val="C00000"/>
          <w:sz w:val="28"/>
          <w:szCs w:val="28"/>
        </w:rPr>
        <w:t>7</w:t>
      </w:r>
      <w:r w:rsidR="00DF6A59">
        <w:rPr>
          <w:rFonts w:ascii="Times New Roman" w:hAnsi="Times New Roman"/>
          <w:b/>
          <w:i/>
          <w:color w:val="C00000"/>
          <w:sz w:val="28"/>
          <w:szCs w:val="28"/>
        </w:rPr>
        <w:t>.2)</w:t>
      </w:r>
    </w:p>
    <w:p w:rsidR="00A41ED1" w:rsidRPr="00DD6044" w:rsidRDefault="00A41ED1" w:rsidP="00A41ED1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Напишите номер ГОСТа «</w:t>
      </w:r>
      <w:r w:rsidRPr="00A41ED1">
        <w:rPr>
          <w:color w:val="000000" w:themeColor="text1"/>
          <w:sz w:val="28"/>
          <w:szCs w:val="28"/>
        </w:rPr>
        <w:t>Единая система конструкторской документации</w:t>
      </w:r>
      <w:r>
        <w:rPr>
          <w:color w:val="000000" w:themeColor="text1"/>
          <w:sz w:val="28"/>
          <w:szCs w:val="28"/>
        </w:rPr>
        <w:t>. Общие требования к тестовым документам</w:t>
      </w:r>
      <w:proofErr w:type="gramStart"/>
      <w:r>
        <w:rPr>
          <w:color w:val="000000" w:themeColor="text1"/>
          <w:sz w:val="28"/>
          <w:szCs w:val="28"/>
        </w:rPr>
        <w:t>»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41ED1" w:rsidRPr="00DD6044" w:rsidTr="00FF2AFC">
        <w:trPr>
          <w:trHeight w:val="60"/>
        </w:trPr>
        <w:tc>
          <w:tcPr>
            <w:tcW w:w="2850" w:type="dxa"/>
            <w:vMerge w:val="restart"/>
            <w:hideMark/>
          </w:tcPr>
          <w:p w:rsidR="00A41ED1" w:rsidRPr="00DD6044" w:rsidRDefault="00A41ED1" w:rsidP="00FF2AFC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A41ED1" w:rsidRPr="00DD6044" w:rsidRDefault="00A41ED1" w:rsidP="00FF2AF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41ED1" w:rsidRPr="00A41ED1" w:rsidRDefault="00A41ED1" w:rsidP="00FF2A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ГОСТ 2.105-95</w:t>
            </w:r>
          </w:p>
        </w:tc>
      </w:tr>
      <w:tr w:rsidR="00A41ED1" w:rsidRPr="00DD6044" w:rsidTr="00FF2AFC">
        <w:trPr>
          <w:trHeight w:val="60"/>
        </w:trPr>
        <w:tc>
          <w:tcPr>
            <w:tcW w:w="2850" w:type="dxa"/>
            <w:vMerge/>
          </w:tcPr>
          <w:p w:rsidR="00A41ED1" w:rsidRPr="00DD6044" w:rsidRDefault="00A41ED1" w:rsidP="00FF2AFC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A41ED1" w:rsidRPr="00DD6044" w:rsidRDefault="00A41ED1" w:rsidP="00FF2AF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41ED1" w:rsidRDefault="00A41ED1" w:rsidP="00FF2A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2.105-95</w:t>
            </w:r>
          </w:p>
        </w:tc>
      </w:tr>
      <w:tr w:rsidR="00A41ED1" w:rsidRPr="00DD6044" w:rsidTr="00FF2AFC">
        <w:trPr>
          <w:trHeight w:val="60"/>
        </w:trPr>
        <w:tc>
          <w:tcPr>
            <w:tcW w:w="2850" w:type="dxa"/>
            <w:vMerge/>
          </w:tcPr>
          <w:p w:rsidR="00A41ED1" w:rsidRPr="00DD6044" w:rsidRDefault="00A41ED1" w:rsidP="00FF2AFC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A41ED1" w:rsidRPr="00DD6044" w:rsidRDefault="00A41ED1" w:rsidP="00FF2AF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41ED1" w:rsidRDefault="00A41ED1" w:rsidP="00FF2A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2.105</w:t>
            </w:r>
          </w:p>
        </w:tc>
      </w:tr>
    </w:tbl>
    <w:p w:rsidR="00A41ED1" w:rsidRPr="00DD6044" w:rsidRDefault="00A41ED1" w:rsidP="00A41ED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ПК1.</w:t>
      </w:r>
      <w:r w:rsidR="003F12DE">
        <w:rPr>
          <w:rFonts w:ascii="Times New Roman" w:hAnsi="Times New Roman"/>
          <w:b/>
          <w:i/>
          <w:color w:val="C00000"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</w:t>
      </w:r>
      <w:r w:rsidR="003F12DE">
        <w:rPr>
          <w:rFonts w:ascii="Times New Roman" w:hAnsi="Times New Roman"/>
          <w:b/>
          <w:i/>
          <w:color w:val="C00000"/>
          <w:sz w:val="28"/>
          <w:szCs w:val="28"/>
        </w:rPr>
        <w:t>7</w:t>
      </w:r>
      <w:r w:rsidR="007C5DE6">
        <w:rPr>
          <w:rFonts w:ascii="Times New Roman" w:hAnsi="Times New Roman"/>
          <w:b/>
          <w:i/>
          <w:color w:val="C00000"/>
          <w:sz w:val="28"/>
          <w:szCs w:val="28"/>
        </w:rPr>
        <w:t>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A41ED1" w:rsidRPr="00DD6044" w:rsidRDefault="00A41ED1" w:rsidP="00A41ED1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Дайте сокращенное название (аббревиатуру) понятию</w:t>
      </w:r>
      <w:r w:rsidRPr="00A41ED1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«</w:t>
      </w:r>
      <w:r w:rsidRPr="00A41ED1">
        <w:rPr>
          <w:color w:val="000000" w:themeColor="text1"/>
          <w:sz w:val="28"/>
          <w:szCs w:val="28"/>
        </w:rPr>
        <w:t>Единая система конструкторской документации</w:t>
      </w:r>
      <w:r>
        <w:rPr>
          <w:color w:val="000000" w:themeColor="text1"/>
          <w:sz w:val="28"/>
          <w:szCs w:val="28"/>
        </w:rPr>
        <w:t xml:space="preserve">», которая применяется в </w:t>
      </w:r>
      <w:r>
        <w:rPr>
          <w:sz w:val="28"/>
          <w:szCs w:val="28"/>
        </w:rPr>
        <w:t>ГОСТ 2.105-95</w:t>
      </w:r>
      <w:r>
        <w:rPr>
          <w:color w:val="000000" w:themeColor="text1"/>
          <w:sz w:val="28"/>
          <w:szCs w:val="28"/>
        </w:rPr>
        <w:t xml:space="preserve"> «</w:t>
      </w:r>
      <w:r w:rsidRPr="00A41ED1">
        <w:rPr>
          <w:color w:val="000000" w:themeColor="text1"/>
          <w:sz w:val="28"/>
          <w:szCs w:val="28"/>
        </w:rPr>
        <w:t>Единая система конструкторской документации</w:t>
      </w:r>
      <w:r>
        <w:rPr>
          <w:color w:val="000000" w:themeColor="text1"/>
          <w:sz w:val="28"/>
          <w:szCs w:val="28"/>
        </w:rPr>
        <w:t>. Общие требования к тестовым документам</w:t>
      </w:r>
      <w:proofErr w:type="gramStart"/>
      <w:r>
        <w:rPr>
          <w:color w:val="000000" w:themeColor="text1"/>
          <w:sz w:val="28"/>
          <w:szCs w:val="28"/>
        </w:rPr>
        <w:t>»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41ED1" w:rsidRPr="00DD6044" w:rsidTr="00467581">
        <w:trPr>
          <w:trHeight w:val="60"/>
        </w:trPr>
        <w:tc>
          <w:tcPr>
            <w:tcW w:w="2850" w:type="dxa"/>
            <w:hideMark/>
          </w:tcPr>
          <w:p w:rsidR="00A41ED1" w:rsidRPr="00DD6044" w:rsidRDefault="00A41ED1" w:rsidP="00467581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A41ED1" w:rsidRPr="00DD6044" w:rsidRDefault="00A41ED1" w:rsidP="0046758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41ED1" w:rsidRPr="00A41ED1" w:rsidRDefault="00A41ED1" w:rsidP="0046758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ЕСКД</w:t>
            </w:r>
          </w:p>
        </w:tc>
      </w:tr>
    </w:tbl>
    <w:p w:rsidR="00A41ED1" w:rsidRPr="00DD6044" w:rsidRDefault="00A41ED1" w:rsidP="00A41ED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9568A1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7C5DE6">
        <w:rPr>
          <w:rFonts w:ascii="Times New Roman" w:hAnsi="Times New Roman"/>
          <w:b/>
          <w:i/>
          <w:color w:val="C00000"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9568A1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 w:rsidR="007C5DE6">
        <w:rPr>
          <w:rFonts w:ascii="Times New Roman" w:hAnsi="Times New Roman"/>
          <w:b/>
          <w:i/>
          <w:color w:val="C00000"/>
          <w:sz w:val="28"/>
          <w:szCs w:val="28"/>
        </w:rPr>
        <w:t>7.1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A41ED1" w:rsidRPr="00DD6044" w:rsidRDefault="00A41ED1" w:rsidP="00A41ED1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Напишите номер Положения о составе, порядке разработки и утверждения технологических регламентов для проектирования предприятий цветной металлургии (РДП</w:t>
      </w:r>
      <w:proofErr w:type="gramStart"/>
      <w:r>
        <w:rPr>
          <w:color w:val="000000" w:themeColor="text1"/>
          <w:sz w:val="28"/>
          <w:szCs w:val="28"/>
        </w:rPr>
        <w:t>)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41ED1" w:rsidRPr="00DD6044" w:rsidTr="00027FB1">
        <w:trPr>
          <w:trHeight w:val="60"/>
        </w:trPr>
        <w:tc>
          <w:tcPr>
            <w:tcW w:w="2850" w:type="dxa"/>
            <w:vMerge w:val="restart"/>
            <w:hideMark/>
          </w:tcPr>
          <w:p w:rsidR="00A41ED1" w:rsidRPr="00DD6044" w:rsidRDefault="00A41ED1" w:rsidP="00027FB1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A41ED1" w:rsidRPr="00DD6044" w:rsidRDefault="00A41ED1" w:rsidP="00027FB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41ED1" w:rsidRPr="00A41ED1" w:rsidRDefault="00A41ED1" w:rsidP="00027F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РДП 21-89</w:t>
            </w:r>
          </w:p>
        </w:tc>
      </w:tr>
      <w:tr w:rsidR="00A41ED1" w:rsidRPr="00DD6044" w:rsidTr="00027FB1">
        <w:trPr>
          <w:trHeight w:val="60"/>
        </w:trPr>
        <w:tc>
          <w:tcPr>
            <w:tcW w:w="2850" w:type="dxa"/>
            <w:vMerge/>
          </w:tcPr>
          <w:p w:rsidR="00A41ED1" w:rsidRPr="00DD6044" w:rsidRDefault="00A41ED1" w:rsidP="00027FB1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A41ED1" w:rsidRPr="00DD6044" w:rsidRDefault="00A41ED1" w:rsidP="00027FB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41ED1" w:rsidRDefault="00A41ED1" w:rsidP="00027F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21-89</w:t>
            </w:r>
          </w:p>
        </w:tc>
      </w:tr>
      <w:tr w:rsidR="00A41ED1" w:rsidRPr="00DD6044" w:rsidTr="00027FB1">
        <w:trPr>
          <w:trHeight w:val="60"/>
        </w:trPr>
        <w:tc>
          <w:tcPr>
            <w:tcW w:w="2850" w:type="dxa"/>
            <w:vMerge/>
          </w:tcPr>
          <w:p w:rsidR="00A41ED1" w:rsidRPr="00DD6044" w:rsidRDefault="00A41ED1" w:rsidP="00027FB1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A41ED1" w:rsidRPr="00DD6044" w:rsidRDefault="00A41ED1" w:rsidP="00027FB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41ED1" w:rsidRDefault="00A41ED1" w:rsidP="00027F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</w:tr>
    </w:tbl>
    <w:p w:rsidR="00A41ED1" w:rsidRPr="00DD6044" w:rsidRDefault="00A41ED1" w:rsidP="00A41ED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9568A1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7C5DE6">
        <w:rPr>
          <w:rFonts w:ascii="Times New Roman" w:hAnsi="Times New Roman"/>
          <w:b/>
          <w:i/>
          <w:color w:val="C00000"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9568A1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 w:rsidR="007C5DE6">
        <w:rPr>
          <w:rFonts w:ascii="Times New Roman" w:hAnsi="Times New Roman"/>
          <w:b/>
          <w:i/>
          <w:color w:val="C00000"/>
          <w:sz w:val="28"/>
          <w:szCs w:val="28"/>
        </w:rPr>
        <w:t>7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A41ED1" w:rsidRPr="00DD6044" w:rsidRDefault="00A41ED1" w:rsidP="00A41ED1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настоящее время </w:t>
      </w:r>
      <w:r w:rsidRPr="00A41ED1">
        <w:rPr>
          <w:color w:val="000000" w:themeColor="text1"/>
          <w:sz w:val="28"/>
          <w:szCs w:val="28"/>
        </w:rPr>
        <w:t>РДП 21-89</w:t>
      </w:r>
      <w:r>
        <w:rPr>
          <w:color w:val="000000" w:themeColor="text1"/>
          <w:sz w:val="28"/>
          <w:szCs w:val="28"/>
        </w:rPr>
        <w:t xml:space="preserve"> «Положение о составе, порядке разработки и утверждения технологических регламентов для проектирования предприятий цветной металлургии» имеет обязательный или рекомендательный </w:t>
      </w:r>
      <w:proofErr w:type="gramStart"/>
      <w:r>
        <w:rPr>
          <w:color w:val="000000" w:themeColor="text1"/>
          <w:sz w:val="28"/>
          <w:szCs w:val="28"/>
        </w:rPr>
        <w:t>характер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41ED1" w:rsidRPr="00DD6044" w:rsidTr="00C948AA">
        <w:trPr>
          <w:trHeight w:val="60"/>
        </w:trPr>
        <w:tc>
          <w:tcPr>
            <w:tcW w:w="2850" w:type="dxa"/>
            <w:hideMark/>
          </w:tcPr>
          <w:p w:rsidR="00A41ED1" w:rsidRPr="00DD6044" w:rsidRDefault="00A41ED1" w:rsidP="00C948AA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A41ED1" w:rsidRPr="00DD6044" w:rsidRDefault="00A41ED1" w:rsidP="00C948A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41ED1" w:rsidRPr="00A41ED1" w:rsidRDefault="00A41ED1" w:rsidP="00C948AA">
            <w:pPr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рекомендательный</w:t>
            </w:r>
          </w:p>
        </w:tc>
      </w:tr>
    </w:tbl>
    <w:p w:rsidR="003F12DE" w:rsidRPr="00DD6044" w:rsidRDefault="003F12DE" w:rsidP="003F12D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9568A1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9568A1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3F12DE" w:rsidRPr="00DD6044" w:rsidRDefault="003F12DE" w:rsidP="003F12DE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Приведите формулу р</w:t>
      </w:r>
      <w:r w:rsidRPr="00756F39">
        <w:rPr>
          <w:color w:val="000000" w:themeColor="text1"/>
          <w:sz w:val="28"/>
          <w:szCs w:val="28"/>
        </w:rPr>
        <w:t>асчет</w:t>
      </w:r>
      <w:r>
        <w:rPr>
          <w:color w:val="000000" w:themeColor="text1"/>
          <w:sz w:val="28"/>
          <w:szCs w:val="28"/>
        </w:rPr>
        <w:t>а</w:t>
      </w:r>
      <w:r w:rsidRPr="00756F39">
        <w:rPr>
          <w:color w:val="000000" w:themeColor="text1"/>
          <w:sz w:val="28"/>
          <w:szCs w:val="28"/>
        </w:rPr>
        <w:t xml:space="preserve"> количества камер флотационных машин</w:t>
      </w:r>
      <w:r>
        <w:rPr>
          <w:color w:val="000000" w:themeColor="text1"/>
          <w:sz w:val="28"/>
          <w:szCs w:val="28"/>
        </w:rPr>
        <w:t xml:space="preserve"> </w:t>
      </w:r>
      <w:r>
        <w:rPr>
          <w:i/>
          <w:color w:val="000000" w:themeColor="text1"/>
          <w:sz w:val="28"/>
          <w:szCs w:val="28"/>
          <w:lang w:val="en-US"/>
        </w:rPr>
        <w:t>n</w:t>
      </w:r>
      <w:r w:rsidRPr="00756F39">
        <w:rPr>
          <w:color w:val="000000" w:themeColor="text1"/>
          <w:sz w:val="28"/>
          <w:szCs w:val="28"/>
        </w:rPr>
        <w:t>, необходимых при обогащении руд</w:t>
      </w:r>
      <w:r>
        <w:rPr>
          <w:color w:val="000000" w:themeColor="text1"/>
          <w:sz w:val="28"/>
          <w:szCs w:val="28"/>
        </w:rPr>
        <w:t>, приняв:</w:t>
      </w:r>
      <w:r w:rsidRPr="00756F39">
        <w:rPr>
          <w:color w:val="000000" w:themeColor="text1"/>
          <w:sz w:val="28"/>
          <w:szCs w:val="28"/>
        </w:rPr>
        <w:t xml:space="preserve"> </w:t>
      </w:r>
      <w:proofErr w:type="spellStart"/>
      <w:r w:rsidRPr="00756F39">
        <w:rPr>
          <w:i/>
          <w:color w:val="000000" w:themeColor="text1"/>
          <w:sz w:val="28"/>
          <w:szCs w:val="28"/>
        </w:rPr>
        <w:t>W</w:t>
      </w:r>
      <w:r>
        <w:rPr>
          <w:color w:val="000000" w:themeColor="text1"/>
          <w:sz w:val="28"/>
          <w:szCs w:val="28"/>
          <w:vertAlign w:val="subscript"/>
        </w:rPr>
        <w:t>п</w:t>
      </w:r>
      <w:proofErr w:type="spellEnd"/>
      <w:r w:rsidRPr="00756F39">
        <w:rPr>
          <w:color w:val="000000" w:themeColor="text1"/>
          <w:sz w:val="28"/>
          <w:szCs w:val="28"/>
        </w:rPr>
        <w:t xml:space="preserve"> – объем пульпы, поступающей на технологическую операцию, м</w:t>
      </w:r>
      <w:r w:rsidRPr="00756F39">
        <w:rPr>
          <w:color w:val="000000" w:themeColor="text1"/>
          <w:sz w:val="28"/>
          <w:szCs w:val="28"/>
          <w:vertAlign w:val="superscript"/>
        </w:rPr>
        <w:t>3</w:t>
      </w:r>
      <w:r w:rsidRPr="00756F39">
        <w:rPr>
          <w:color w:val="000000" w:themeColor="text1"/>
          <w:sz w:val="28"/>
          <w:szCs w:val="28"/>
        </w:rPr>
        <w:t xml:space="preserve">/мин; </w:t>
      </w:r>
      <w:r w:rsidRPr="00756F39">
        <w:rPr>
          <w:i/>
          <w:color w:val="000000" w:themeColor="text1"/>
          <w:sz w:val="28"/>
          <w:szCs w:val="28"/>
        </w:rPr>
        <w:t xml:space="preserve">t </w:t>
      </w:r>
      <w:r w:rsidRPr="00756F39">
        <w:rPr>
          <w:color w:val="000000" w:themeColor="text1"/>
          <w:sz w:val="28"/>
          <w:szCs w:val="28"/>
        </w:rPr>
        <w:t>– продолжительность флотации руды в промышленных условиях, мин;</w:t>
      </w:r>
      <w:r>
        <w:rPr>
          <w:color w:val="000000" w:themeColor="text1"/>
          <w:sz w:val="28"/>
          <w:szCs w:val="28"/>
        </w:rPr>
        <w:t xml:space="preserve"> </w:t>
      </w:r>
      <w:proofErr w:type="spellStart"/>
      <w:r w:rsidRPr="00756F39">
        <w:rPr>
          <w:i/>
          <w:color w:val="000000" w:themeColor="text1"/>
          <w:sz w:val="28"/>
          <w:szCs w:val="28"/>
        </w:rPr>
        <w:t>V</w:t>
      </w:r>
      <w:r>
        <w:rPr>
          <w:color w:val="000000" w:themeColor="text1"/>
          <w:sz w:val="28"/>
          <w:szCs w:val="28"/>
          <w:vertAlign w:val="subscript"/>
        </w:rPr>
        <w:t>к</w:t>
      </w:r>
      <w:proofErr w:type="spellEnd"/>
      <w:r w:rsidRPr="00756F39">
        <w:rPr>
          <w:color w:val="000000" w:themeColor="text1"/>
          <w:sz w:val="28"/>
          <w:szCs w:val="28"/>
        </w:rPr>
        <w:t xml:space="preserve"> – объем камеры, м</w:t>
      </w:r>
      <w:r w:rsidRPr="00756F39">
        <w:rPr>
          <w:color w:val="000000" w:themeColor="text1"/>
          <w:sz w:val="28"/>
          <w:szCs w:val="28"/>
          <w:vertAlign w:val="superscript"/>
        </w:rPr>
        <w:t>3</w:t>
      </w:r>
      <w:r w:rsidRPr="00756F39">
        <w:rPr>
          <w:color w:val="000000" w:themeColor="text1"/>
          <w:sz w:val="28"/>
          <w:szCs w:val="28"/>
        </w:rPr>
        <w:t xml:space="preserve">; </w:t>
      </w:r>
      <w:r w:rsidRPr="00756F39">
        <w:rPr>
          <w:rFonts w:ascii="Cambria Math" w:hAnsi="Cambria Math" w:cs="Cambria Math"/>
          <w:color w:val="000000" w:themeColor="text1"/>
          <w:sz w:val="28"/>
          <w:szCs w:val="28"/>
        </w:rPr>
        <w:t>𝜂</w:t>
      </w:r>
      <w:r w:rsidRPr="00756F39">
        <w:rPr>
          <w:color w:val="000000" w:themeColor="text1"/>
          <w:sz w:val="28"/>
          <w:szCs w:val="28"/>
        </w:rPr>
        <w:t xml:space="preserve"> –</w:t>
      </w:r>
      <w:r>
        <w:rPr>
          <w:color w:val="000000" w:themeColor="text1"/>
          <w:sz w:val="28"/>
          <w:szCs w:val="28"/>
        </w:rPr>
        <w:t xml:space="preserve"> коэффициент заполнения камеры (уравнение запишите в виде: 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а=</m:t>
        </m:r>
        <m:f>
          <m:f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в∙с</m:t>
            </m:r>
          </m:num>
          <m:den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en-US"/>
              </w:rPr>
              <m:t>d</m:t>
            </m:r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∙</m:t>
            </m:r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en-US"/>
              </w:rPr>
              <m:t>e</m:t>
            </m:r>
          </m:den>
        </m:f>
      </m:oMath>
      <w:r>
        <w:rPr>
          <w:color w:val="000000" w:themeColor="text1"/>
          <w:sz w:val="28"/>
          <w:szCs w:val="28"/>
        </w:rPr>
        <w:t>):.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F12DE" w:rsidRPr="00DD6044" w:rsidTr="00027FB1">
        <w:trPr>
          <w:trHeight w:val="60"/>
        </w:trPr>
        <w:tc>
          <w:tcPr>
            <w:tcW w:w="2850" w:type="dxa"/>
            <w:hideMark/>
          </w:tcPr>
          <w:p w:rsidR="003F12DE" w:rsidRPr="00DD6044" w:rsidRDefault="003F12DE" w:rsidP="00027FB1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3F12DE" w:rsidRPr="00DD6044" w:rsidRDefault="003F12DE" w:rsidP="00027FB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3F12DE" w:rsidRPr="00C70D96" w:rsidRDefault="003F12DE" w:rsidP="00027FB1">
            <w:pPr>
              <w:jc w:val="both"/>
              <w:rPr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n=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W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п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∙t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к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∙η</m:t>
                    </m:r>
                  </m:den>
                </m:f>
              </m:oMath>
            </m:oMathPara>
          </w:p>
        </w:tc>
      </w:tr>
    </w:tbl>
    <w:p w:rsidR="003F12DE" w:rsidRPr="00DD6044" w:rsidRDefault="003F12DE" w:rsidP="003F12D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3F12DE" w:rsidRDefault="003F12DE" w:rsidP="003F12DE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Какое оборудование рассчитывается по формуле:</w:t>
      </w:r>
    </w:p>
    <w:p w:rsidR="003F12DE" w:rsidRDefault="003F12DE" w:rsidP="003F12DE">
      <w:pPr>
        <w:jc w:val="both"/>
        <w:rPr>
          <w:color w:val="000000" w:themeColor="text1"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hAnsi="Cambria Math"/>
              <w:lang w:val="en-US"/>
            </w:rPr>
            <m:t>W</m:t>
          </m:r>
          <m:r>
            <m:rPr>
              <m:sty m:val="b"/>
            </m:rP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Cs/>
                </w:rPr>
              </m:ctrlPr>
            </m:dPr>
            <m:e>
              <m:r>
                <m:rPr>
                  <m:sty m:val="b"/>
                </m:rPr>
                <w:rPr>
                  <w:rFonts w:ascii="Cambria Math" w:hAnsi="Cambria Math"/>
                </w:rPr>
                <m:t>10∙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W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lang w:val="en-US"/>
                    </w:rPr>
                    <m:t>i</m:t>
                  </m:r>
                </m:sub>
              </m:sSub>
            </m:e>
          </m:d>
          <m:r>
            <m:rPr>
              <m:sty m:val="b"/>
            </m:rPr>
            <w:rPr>
              <w:rFonts w:ascii="Cambria Math" w:hAnsi="Cambria Math"/>
            </w:rPr>
            <m:t>∙</m:t>
          </m:r>
          <m:d>
            <m:dPr>
              <m:ctrlPr>
                <w:rPr>
                  <w:rFonts w:ascii="Cambria Math" w:hAnsi="Cambria Math"/>
                  <w:iCs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Cs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1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Cs/>
                        </w:rPr>
                      </m:ctrlPr>
                    </m:radPr>
                    <m:deg/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Cs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</w:rPr>
                            <m:t>P</m:t>
                          </m:r>
                        </m:e>
                        <m: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80</m:t>
                          </m:r>
                        </m:sub>
                      </m:sSub>
                    </m:e>
                  </m:rad>
                </m:den>
              </m:f>
              <m:r>
                <m:rPr>
                  <m:sty m:val="b"/>
                </m:rP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Cs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1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Cs/>
                        </w:rPr>
                      </m:ctrlPr>
                    </m:radPr>
                    <m:deg/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iCs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</w:rPr>
                            <m:t>F</m:t>
                          </m:r>
                        </m:e>
                        <m: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80</m:t>
                          </m:r>
                        </m:sub>
                      </m:sSub>
                    </m:e>
                  </m:rad>
                </m:den>
              </m:f>
            </m:e>
          </m:d>
          <m:r>
            <m:rPr>
              <m:sty m:val="bi"/>
            </m:rPr>
            <w:rPr>
              <w:rFonts w:ascii="Cambria Math" w:hAnsi="Cambria Math"/>
            </w:rPr>
            <m:t xml:space="preserve">, </m:t>
          </m:r>
          <m:f>
            <m:fPr>
              <m:ctrlPr>
                <w:rPr>
                  <w:rFonts w:ascii="Cambria Math" w:hAnsi="Cambria Math"/>
                  <w:iCs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/>
                </w:rPr>
                <m:t>кВт∙ч</m:t>
              </m:r>
            </m:num>
            <m:den>
              <m:r>
                <m:rPr>
                  <m:sty m:val="b"/>
                </m:rPr>
                <w:rPr>
                  <w:rFonts w:ascii="Cambria Math" w:hAnsi="Cambria Math"/>
                </w:rPr>
                <m:t>кор.т</m:t>
              </m:r>
            </m:den>
          </m:f>
          <m:r>
            <m:rPr>
              <m:sty m:val="bi"/>
            </m:rPr>
            <w:rPr>
              <w:rFonts w:ascii="Cambria Math" w:hAnsi="Cambria Math"/>
            </w:rPr>
            <m:t xml:space="preserve"> ,     </m:t>
          </m:r>
        </m:oMath>
      </m:oMathPara>
    </w:p>
    <w:p w:rsidR="003F12DE" w:rsidRPr="00673B09" w:rsidRDefault="003F12DE" w:rsidP="003F12DE">
      <w:pPr>
        <w:pStyle w:val="11"/>
        <w:spacing w:line="360" w:lineRule="auto"/>
        <w:ind w:firstLine="0"/>
        <w:rPr>
          <w:b w:val="0"/>
          <w:iCs/>
          <w:szCs w:val="28"/>
        </w:rPr>
      </w:pPr>
      <w:r w:rsidRPr="00673B09">
        <w:rPr>
          <w:b w:val="0"/>
          <w:iCs/>
          <w:szCs w:val="28"/>
        </w:rPr>
        <w:t xml:space="preserve">где </w:t>
      </w:r>
      <w:r w:rsidRPr="00673B09">
        <w:rPr>
          <w:b w:val="0"/>
          <w:i/>
          <w:iCs/>
          <w:szCs w:val="28"/>
          <w:lang w:val="en-US"/>
        </w:rPr>
        <w:t>W</w:t>
      </w:r>
      <w:r w:rsidRPr="00673B09">
        <w:rPr>
          <w:b w:val="0"/>
          <w:i/>
          <w:iCs/>
          <w:szCs w:val="28"/>
          <w:vertAlign w:val="subscript"/>
          <w:lang w:val="en-US"/>
        </w:rPr>
        <w:t>i</w:t>
      </w:r>
      <w:r w:rsidRPr="00673B09">
        <w:rPr>
          <w:b w:val="0"/>
          <w:iCs/>
          <w:szCs w:val="28"/>
        </w:rPr>
        <w:t xml:space="preserve"> – индекс чистой работы</w:t>
      </w:r>
      <w:r>
        <w:rPr>
          <w:b w:val="0"/>
          <w:iCs/>
          <w:szCs w:val="28"/>
        </w:rPr>
        <w:t xml:space="preserve"> измельчения</w:t>
      </w:r>
      <w:r w:rsidRPr="00673B09">
        <w:rPr>
          <w:b w:val="0"/>
          <w:iCs/>
          <w:szCs w:val="28"/>
        </w:rPr>
        <w:t xml:space="preserve"> по Ф. Бонду, кВт</w:t>
      </w:r>
      <m:oMath>
        <m:r>
          <m:rPr>
            <m:sty m:val="bi"/>
          </m:rPr>
          <w:rPr>
            <w:rFonts w:ascii="Cambria Math" w:hAnsi="Cambria Math"/>
            <w:szCs w:val="28"/>
          </w:rPr>
          <m:t>∙</m:t>
        </m:r>
      </m:oMath>
      <w:r w:rsidRPr="00673B09">
        <w:rPr>
          <w:b w:val="0"/>
          <w:iCs/>
          <w:szCs w:val="28"/>
        </w:rPr>
        <w:t>ч/ т;</w:t>
      </w:r>
    </w:p>
    <w:p w:rsidR="003F12DE" w:rsidRPr="00673B09" w:rsidRDefault="003F12DE" w:rsidP="003F12DE">
      <w:pPr>
        <w:pStyle w:val="11"/>
        <w:spacing w:line="360" w:lineRule="auto"/>
        <w:ind w:firstLine="0"/>
        <w:rPr>
          <w:b w:val="0"/>
          <w:iCs/>
          <w:szCs w:val="28"/>
        </w:rPr>
      </w:pPr>
      <w:r w:rsidRPr="00673B09">
        <w:rPr>
          <w:b w:val="0"/>
          <w:i/>
          <w:iCs/>
          <w:szCs w:val="28"/>
          <w:lang w:val="en-US"/>
        </w:rPr>
        <w:t>P</w:t>
      </w:r>
      <w:r w:rsidRPr="00673B09">
        <w:rPr>
          <w:b w:val="0"/>
          <w:i/>
          <w:iCs/>
          <w:szCs w:val="28"/>
          <w:vertAlign w:val="subscript"/>
        </w:rPr>
        <w:t>80</w:t>
      </w:r>
      <w:r w:rsidRPr="00673B09">
        <w:rPr>
          <w:b w:val="0"/>
          <w:iCs/>
          <w:szCs w:val="28"/>
          <w:vertAlign w:val="subscript"/>
        </w:rPr>
        <w:t xml:space="preserve"> </w:t>
      </w:r>
      <w:r w:rsidRPr="00673B09">
        <w:rPr>
          <w:b w:val="0"/>
          <w:iCs/>
          <w:szCs w:val="28"/>
        </w:rPr>
        <w:t>– крупность продукта, соответствующая 20 % остатку на сите, мкм;</w:t>
      </w:r>
    </w:p>
    <w:p w:rsidR="003F12DE" w:rsidRPr="00DD6044" w:rsidRDefault="003F12DE" w:rsidP="003F12DE">
      <w:pPr>
        <w:pStyle w:val="11"/>
        <w:spacing w:line="360" w:lineRule="auto"/>
        <w:ind w:firstLine="0"/>
        <w:rPr>
          <w:color w:val="000000" w:themeColor="text1"/>
          <w:szCs w:val="28"/>
        </w:rPr>
      </w:pPr>
      <w:r w:rsidRPr="00673B09">
        <w:rPr>
          <w:b w:val="0"/>
          <w:i/>
          <w:iCs/>
          <w:szCs w:val="28"/>
          <w:lang w:val="en-US"/>
        </w:rPr>
        <w:t>F</w:t>
      </w:r>
      <w:r w:rsidRPr="00673B09">
        <w:rPr>
          <w:b w:val="0"/>
          <w:i/>
          <w:iCs/>
          <w:szCs w:val="28"/>
          <w:vertAlign w:val="subscript"/>
        </w:rPr>
        <w:t>80</w:t>
      </w:r>
      <w:r w:rsidRPr="00673B09">
        <w:rPr>
          <w:b w:val="0"/>
          <w:iCs/>
          <w:szCs w:val="28"/>
        </w:rPr>
        <w:t xml:space="preserve"> – крупность питания, соответств</w:t>
      </w:r>
      <w:r>
        <w:rPr>
          <w:b w:val="0"/>
          <w:iCs/>
          <w:szCs w:val="28"/>
        </w:rPr>
        <w:t xml:space="preserve">ующая 20 % остатку на сите, </w:t>
      </w:r>
      <w:proofErr w:type="gramStart"/>
      <w:r>
        <w:rPr>
          <w:b w:val="0"/>
          <w:iCs/>
          <w:szCs w:val="28"/>
        </w:rPr>
        <w:t>мкм</w:t>
      </w:r>
      <w:r w:rsidRPr="00DD61EB">
        <w:rPr>
          <w:b w:val="0"/>
          <w:color w:val="000000" w:themeColor="text1"/>
          <w:szCs w:val="28"/>
        </w:rPr>
        <w:t>?.</w:t>
      </w:r>
      <w:proofErr w:type="gramEnd"/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F12DE" w:rsidRPr="00DD6044" w:rsidTr="00027FB1">
        <w:trPr>
          <w:trHeight w:val="60"/>
        </w:trPr>
        <w:tc>
          <w:tcPr>
            <w:tcW w:w="2850" w:type="dxa"/>
            <w:vMerge w:val="restart"/>
            <w:hideMark/>
          </w:tcPr>
          <w:p w:rsidR="003F12DE" w:rsidRPr="00DD6044" w:rsidRDefault="003F12DE" w:rsidP="00027FB1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3F12DE" w:rsidRPr="00DD6044" w:rsidRDefault="003F12DE" w:rsidP="00027FB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3F12DE" w:rsidRPr="00DD6044" w:rsidRDefault="003F12DE" w:rsidP="00027F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мельница</w:t>
            </w:r>
          </w:p>
        </w:tc>
      </w:tr>
      <w:tr w:rsidR="003F12DE" w:rsidRPr="00DD6044" w:rsidTr="00027FB1">
        <w:trPr>
          <w:trHeight w:val="60"/>
        </w:trPr>
        <w:tc>
          <w:tcPr>
            <w:tcW w:w="2850" w:type="dxa"/>
            <w:vMerge/>
          </w:tcPr>
          <w:p w:rsidR="003F12DE" w:rsidRPr="00DD6044" w:rsidRDefault="003F12DE" w:rsidP="00027FB1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3F12DE" w:rsidRPr="00DD6044" w:rsidRDefault="003F12DE" w:rsidP="00027FB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3F12DE" w:rsidRDefault="003F12DE" w:rsidP="00027FB1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Мельница</w:t>
            </w:r>
          </w:p>
        </w:tc>
      </w:tr>
      <w:tr w:rsidR="003F12DE" w:rsidRPr="00DD6044" w:rsidTr="00027FB1">
        <w:trPr>
          <w:trHeight w:val="60"/>
        </w:trPr>
        <w:tc>
          <w:tcPr>
            <w:tcW w:w="2850" w:type="dxa"/>
            <w:vMerge/>
          </w:tcPr>
          <w:p w:rsidR="003F12DE" w:rsidRPr="00DD6044" w:rsidRDefault="003F12DE" w:rsidP="00027FB1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3F12DE" w:rsidRPr="00DD6044" w:rsidRDefault="003F12DE" w:rsidP="00027FB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3F12DE" w:rsidRPr="00DD6044" w:rsidRDefault="003F12DE" w:rsidP="00027F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мельницы</w:t>
            </w:r>
          </w:p>
        </w:tc>
      </w:tr>
      <w:tr w:rsidR="003F12DE" w:rsidRPr="00DD6044" w:rsidTr="00027FB1">
        <w:trPr>
          <w:trHeight w:val="60"/>
        </w:trPr>
        <w:tc>
          <w:tcPr>
            <w:tcW w:w="2850" w:type="dxa"/>
            <w:vMerge/>
          </w:tcPr>
          <w:p w:rsidR="003F12DE" w:rsidRPr="00DD6044" w:rsidRDefault="003F12DE" w:rsidP="00027FB1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3F12DE" w:rsidRPr="00DD6044" w:rsidRDefault="003F12DE" w:rsidP="00027FB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3F12DE" w:rsidRDefault="003F12DE" w:rsidP="00027FB1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Мельницы</w:t>
            </w:r>
          </w:p>
        </w:tc>
      </w:tr>
    </w:tbl>
    <w:p w:rsidR="00395946" w:rsidRPr="00DD6044" w:rsidRDefault="00395946" w:rsidP="0039594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13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9568A1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</w:t>
      </w:r>
      <w:r w:rsidRPr="0003688B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395946" w:rsidRPr="00DD6044" w:rsidRDefault="00395946" w:rsidP="00395946">
      <w:pPr>
        <w:jc w:val="both"/>
        <w:rPr>
          <w:color w:val="000000" w:themeColor="text1"/>
          <w:sz w:val="28"/>
          <w:szCs w:val="28"/>
        </w:rPr>
      </w:pPr>
      <w:r w:rsidRPr="00FB609C">
        <w:rPr>
          <w:color w:val="000000" w:themeColor="text1"/>
          <w:sz w:val="28"/>
          <w:szCs w:val="28"/>
        </w:rPr>
        <w:t>Как рассчитать выход концентрата</w:t>
      </w:r>
      <w:r>
        <w:rPr>
          <w:color w:val="000000" w:themeColor="text1"/>
          <w:sz w:val="28"/>
          <w:szCs w:val="28"/>
        </w:rPr>
        <w:t xml:space="preserve"> </w:t>
      </w:r>
      <w:r w:rsidRPr="00FB609C">
        <w:rPr>
          <w:i/>
          <w:color w:val="000000" w:themeColor="text1"/>
          <w:sz w:val="28"/>
          <w:szCs w:val="28"/>
        </w:rPr>
        <w:sym w:font="Symbol" w:char="F067"/>
      </w:r>
      <w:r w:rsidRPr="00FB609C">
        <w:rPr>
          <w:color w:val="000000" w:themeColor="text1"/>
          <w:sz w:val="28"/>
          <w:szCs w:val="28"/>
        </w:rPr>
        <w:t xml:space="preserve">, зная массовую долю ценного компонента в руде – </w:t>
      </w:r>
      <w:r w:rsidRPr="00FB609C">
        <w:rPr>
          <w:i/>
          <w:color w:val="000000" w:themeColor="text1"/>
          <w:sz w:val="28"/>
          <w:szCs w:val="28"/>
        </w:rPr>
        <w:t>α</w:t>
      </w:r>
      <w:r w:rsidRPr="00FB609C">
        <w:rPr>
          <w:color w:val="000000" w:themeColor="text1"/>
          <w:sz w:val="28"/>
          <w:szCs w:val="28"/>
        </w:rPr>
        <w:t xml:space="preserve">, в концентрате – </w:t>
      </w:r>
      <w:r w:rsidRPr="00FB609C">
        <w:rPr>
          <w:i/>
          <w:color w:val="000000" w:themeColor="text1"/>
          <w:sz w:val="28"/>
          <w:szCs w:val="28"/>
        </w:rPr>
        <w:t xml:space="preserve">β </w:t>
      </w:r>
      <w:r w:rsidRPr="00FB609C">
        <w:rPr>
          <w:color w:val="000000" w:themeColor="text1"/>
          <w:sz w:val="28"/>
          <w:szCs w:val="28"/>
        </w:rPr>
        <w:t xml:space="preserve">и отвальных хвостах – </w:t>
      </w:r>
      <w:r w:rsidRPr="00FB609C">
        <w:rPr>
          <w:i/>
          <w:color w:val="000000" w:themeColor="text1"/>
          <w:sz w:val="28"/>
          <w:szCs w:val="28"/>
        </w:rPr>
        <w:t>υ</w:t>
      </w:r>
      <w:r>
        <w:rPr>
          <w:color w:val="000000" w:themeColor="text1"/>
          <w:sz w:val="28"/>
          <w:szCs w:val="28"/>
        </w:rPr>
        <w:t xml:space="preserve"> (формулу запишите в </w:t>
      </w:r>
      <w:proofErr w:type="spellStart"/>
      <w:r>
        <w:rPr>
          <w:color w:val="000000" w:themeColor="text1"/>
          <w:sz w:val="28"/>
          <w:szCs w:val="28"/>
        </w:rPr>
        <w:t>д.ед</w:t>
      </w:r>
      <w:proofErr w:type="spellEnd"/>
      <w:r>
        <w:rPr>
          <w:color w:val="000000" w:themeColor="text1"/>
          <w:sz w:val="28"/>
          <w:szCs w:val="28"/>
        </w:rPr>
        <w:t>.)</w:t>
      </w:r>
      <w:r w:rsidRPr="00FB609C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95946" w:rsidRPr="00DD6044" w:rsidTr="00027FB1">
        <w:trPr>
          <w:trHeight w:val="60"/>
        </w:trPr>
        <w:tc>
          <w:tcPr>
            <w:tcW w:w="2850" w:type="dxa"/>
            <w:hideMark/>
          </w:tcPr>
          <w:p w:rsidR="00395946" w:rsidRPr="00DD6044" w:rsidRDefault="00395946" w:rsidP="00027FB1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395946" w:rsidRPr="00DD6044" w:rsidRDefault="00395946" w:rsidP="00027FB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395946" w:rsidRPr="00FB609C" w:rsidRDefault="00395946" w:rsidP="00027FB1">
            <w:pPr>
              <w:jc w:val="both"/>
              <w:rPr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γ=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α-ϑ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β-ϑ</m:t>
                    </m:r>
                  </m:den>
                </m:f>
              </m:oMath>
            </m:oMathPara>
          </w:p>
        </w:tc>
      </w:tr>
    </w:tbl>
    <w:p w:rsidR="00B23D0F" w:rsidRPr="00DD6044" w:rsidRDefault="00B23D0F" w:rsidP="00B23D0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14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9568A1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</w:t>
      </w:r>
      <w:r w:rsidRPr="0003688B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B23D0F" w:rsidRDefault="00B23D0F" w:rsidP="00B23D0F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Какая схема приведена на </w:t>
      </w:r>
      <w:proofErr w:type="gramStart"/>
      <w:r>
        <w:rPr>
          <w:color w:val="000000" w:themeColor="text1"/>
          <w:sz w:val="28"/>
          <w:szCs w:val="28"/>
        </w:rPr>
        <w:t>рисунке</w:t>
      </w:r>
      <w:r w:rsidRPr="00FB609C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p w:rsidR="00B23D0F" w:rsidRPr="00DD6044" w:rsidRDefault="00B23D0F" w:rsidP="00B23D0F">
      <w:pPr>
        <w:jc w:val="both"/>
        <w:rPr>
          <w:color w:val="000000" w:themeColor="text1"/>
          <w:sz w:val="28"/>
          <w:szCs w:val="28"/>
        </w:rPr>
      </w:pPr>
      <w:r>
        <w:object w:dxaOrig="10967" w:dyaOrig="3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1.75pt;height:138pt" o:ole="">
            <v:imagedata r:id="rId4" o:title=""/>
          </v:shape>
          <o:OLEObject Type="Embed" ProgID="Visio.Drawing.11" ShapeID="_x0000_i1025" DrawAspect="Content" ObjectID="_1832926255" r:id="rId5"/>
        </w:objec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3D0F" w:rsidRPr="00DD6044" w:rsidTr="00027FB1">
        <w:trPr>
          <w:trHeight w:val="60"/>
        </w:trPr>
        <w:tc>
          <w:tcPr>
            <w:tcW w:w="2850" w:type="dxa"/>
            <w:vMerge w:val="restart"/>
            <w:hideMark/>
          </w:tcPr>
          <w:p w:rsidR="00B23D0F" w:rsidRPr="00DD6044" w:rsidRDefault="00B23D0F" w:rsidP="00027FB1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B23D0F" w:rsidRPr="00DD6044" w:rsidRDefault="00B23D0F" w:rsidP="00027FB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3D0F" w:rsidRPr="00FB609C" w:rsidRDefault="00B23D0F" w:rsidP="00B23D0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ККС</w:t>
            </w:r>
          </w:p>
        </w:tc>
      </w:tr>
      <w:tr w:rsidR="00B23D0F" w:rsidRPr="00DD6044" w:rsidTr="00027FB1">
        <w:trPr>
          <w:trHeight w:val="60"/>
        </w:trPr>
        <w:tc>
          <w:tcPr>
            <w:tcW w:w="2850" w:type="dxa"/>
            <w:vMerge/>
          </w:tcPr>
          <w:p w:rsidR="00B23D0F" w:rsidRPr="00DD6044" w:rsidRDefault="00B23D0F" w:rsidP="00027FB1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3D0F" w:rsidRPr="00DD6044" w:rsidRDefault="00B23D0F" w:rsidP="00027FB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3D0F" w:rsidRDefault="00B23D0F" w:rsidP="00B23D0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Качественно-количественная</w:t>
            </w:r>
          </w:p>
        </w:tc>
      </w:tr>
      <w:tr w:rsidR="00B23D0F" w:rsidRPr="00DD6044" w:rsidTr="00027FB1">
        <w:trPr>
          <w:trHeight w:val="60"/>
        </w:trPr>
        <w:tc>
          <w:tcPr>
            <w:tcW w:w="2850" w:type="dxa"/>
            <w:vMerge/>
          </w:tcPr>
          <w:p w:rsidR="00B23D0F" w:rsidRPr="00DD6044" w:rsidRDefault="00B23D0F" w:rsidP="00027FB1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3D0F" w:rsidRPr="00DD6044" w:rsidRDefault="00B23D0F" w:rsidP="00027FB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3D0F" w:rsidRDefault="00B23D0F" w:rsidP="00B23D0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Качественно-количественная схема</w:t>
            </w:r>
          </w:p>
        </w:tc>
      </w:tr>
    </w:tbl>
    <w:p w:rsidR="00B23D0F" w:rsidRPr="00DD6044" w:rsidRDefault="00B23D0F" w:rsidP="00B23D0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434EFF"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9568A1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</w:t>
      </w:r>
      <w:r w:rsidRPr="0003688B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B23D0F" w:rsidRDefault="00B23D0F" w:rsidP="00B23D0F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Какая схема приведена на </w:t>
      </w:r>
      <w:proofErr w:type="gramStart"/>
      <w:r>
        <w:rPr>
          <w:color w:val="000000" w:themeColor="text1"/>
          <w:sz w:val="28"/>
          <w:szCs w:val="28"/>
        </w:rPr>
        <w:t>рисунке</w:t>
      </w:r>
      <w:r w:rsidRPr="00FB609C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p w:rsidR="00B23D0F" w:rsidRDefault="00B23D0F" w:rsidP="00B23D0F">
      <w:pPr>
        <w:jc w:val="both"/>
        <w:rPr>
          <w:color w:val="000000" w:themeColor="text1"/>
          <w:sz w:val="28"/>
          <w:szCs w:val="28"/>
        </w:rPr>
      </w:pPr>
      <w:r>
        <w:object w:dxaOrig="13058" w:dyaOrig="4616">
          <v:shape id="_x0000_i1026" type="#_x0000_t75" style="width:357.75pt;height:145.5pt" o:ole="">
            <v:imagedata r:id="rId6" o:title=""/>
          </v:shape>
          <o:OLEObject Type="Embed" ProgID="Visio.Drawing.11" ShapeID="_x0000_i1026" DrawAspect="Content" ObjectID="_1832926256" r:id="rId7"/>
        </w:objec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3D0F" w:rsidRPr="00DD6044" w:rsidTr="00027FB1">
        <w:trPr>
          <w:trHeight w:val="60"/>
        </w:trPr>
        <w:tc>
          <w:tcPr>
            <w:tcW w:w="2850" w:type="dxa"/>
            <w:vMerge w:val="restart"/>
            <w:hideMark/>
          </w:tcPr>
          <w:p w:rsidR="00B23D0F" w:rsidRPr="00DD6044" w:rsidRDefault="00B23D0F" w:rsidP="00027FB1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B23D0F" w:rsidRPr="00DD6044" w:rsidRDefault="00B23D0F" w:rsidP="00027FB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3D0F" w:rsidRPr="00FB609C" w:rsidRDefault="00B23D0F" w:rsidP="00027F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ВШС</w:t>
            </w:r>
          </w:p>
        </w:tc>
      </w:tr>
      <w:tr w:rsidR="00B23D0F" w:rsidRPr="00DD6044" w:rsidTr="00027FB1">
        <w:trPr>
          <w:trHeight w:val="60"/>
        </w:trPr>
        <w:tc>
          <w:tcPr>
            <w:tcW w:w="2850" w:type="dxa"/>
            <w:vMerge/>
          </w:tcPr>
          <w:p w:rsidR="00B23D0F" w:rsidRPr="00DD6044" w:rsidRDefault="00B23D0F" w:rsidP="00027FB1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3D0F" w:rsidRPr="00DD6044" w:rsidRDefault="00B23D0F" w:rsidP="00027FB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3D0F" w:rsidRDefault="00B23D0F" w:rsidP="00027F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Водно-шламовая</w:t>
            </w:r>
          </w:p>
        </w:tc>
      </w:tr>
      <w:tr w:rsidR="00B23D0F" w:rsidRPr="00DD6044" w:rsidTr="00027FB1">
        <w:trPr>
          <w:trHeight w:val="60"/>
        </w:trPr>
        <w:tc>
          <w:tcPr>
            <w:tcW w:w="2850" w:type="dxa"/>
            <w:vMerge/>
          </w:tcPr>
          <w:p w:rsidR="00B23D0F" w:rsidRPr="00DD6044" w:rsidRDefault="00B23D0F" w:rsidP="00027FB1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3D0F" w:rsidRPr="00DD6044" w:rsidRDefault="00B23D0F" w:rsidP="00027FB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3D0F" w:rsidRDefault="00B23D0F" w:rsidP="00027F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Водно-шламовая схема</w:t>
            </w:r>
          </w:p>
        </w:tc>
      </w:tr>
    </w:tbl>
    <w:p w:rsidR="00B23D0F" w:rsidRPr="00DD6044" w:rsidRDefault="00B23D0F" w:rsidP="00B23D0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434EFF"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9568A1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</w:t>
      </w:r>
      <w:r w:rsidRPr="0003688B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B23D0F" w:rsidRDefault="00B23D0F" w:rsidP="00B23D0F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Какая схема приведена на </w:t>
      </w:r>
      <w:proofErr w:type="gramStart"/>
      <w:r>
        <w:rPr>
          <w:color w:val="000000" w:themeColor="text1"/>
          <w:sz w:val="28"/>
          <w:szCs w:val="28"/>
        </w:rPr>
        <w:t>рисунке</w:t>
      </w:r>
      <w:r w:rsidRPr="00FB609C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p w:rsidR="00B02341" w:rsidRDefault="00B23D0F">
      <w:r>
        <w:object w:dxaOrig="30615" w:dyaOrig="22232">
          <v:shape id="_x0000_i1027" type="#_x0000_t75" style="width:289.5pt;height:210pt" o:ole="">
            <v:imagedata r:id="rId8" o:title=""/>
          </v:shape>
          <o:OLEObject Type="Embed" ProgID="Visio.Drawing.11" ShapeID="_x0000_i1027" DrawAspect="Content" ObjectID="_1832926257" r:id="rId9"/>
        </w:objec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3D0F" w:rsidRPr="00DD6044" w:rsidTr="00027FB1">
        <w:trPr>
          <w:trHeight w:val="60"/>
        </w:trPr>
        <w:tc>
          <w:tcPr>
            <w:tcW w:w="2850" w:type="dxa"/>
            <w:vMerge w:val="restart"/>
            <w:hideMark/>
          </w:tcPr>
          <w:p w:rsidR="00B23D0F" w:rsidRPr="00DD6044" w:rsidRDefault="00B23D0F" w:rsidP="00027FB1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B23D0F" w:rsidRPr="00DD6044" w:rsidRDefault="00B23D0F" w:rsidP="00027FB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3D0F" w:rsidRPr="00FB609C" w:rsidRDefault="00B23D0F" w:rsidP="00027F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Схема цепи аппаратов</w:t>
            </w:r>
          </w:p>
        </w:tc>
      </w:tr>
      <w:tr w:rsidR="00B23D0F" w:rsidRPr="00DD6044" w:rsidTr="00027FB1">
        <w:trPr>
          <w:trHeight w:val="60"/>
        </w:trPr>
        <w:tc>
          <w:tcPr>
            <w:tcW w:w="2850" w:type="dxa"/>
            <w:vMerge/>
          </w:tcPr>
          <w:p w:rsidR="00B23D0F" w:rsidRPr="00DD6044" w:rsidRDefault="00B23D0F" w:rsidP="00027FB1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3D0F" w:rsidRPr="00DD6044" w:rsidRDefault="00B23D0F" w:rsidP="00027FB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3D0F" w:rsidRDefault="00B23D0F" w:rsidP="00B23D0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Цепи аппаратов</w:t>
            </w:r>
          </w:p>
        </w:tc>
      </w:tr>
      <w:tr w:rsidR="00B23D0F" w:rsidRPr="00DD6044" w:rsidTr="00027FB1">
        <w:trPr>
          <w:trHeight w:val="60"/>
        </w:trPr>
        <w:tc>
          <w:tcPr>
            <w:tcW w:w="2850" w:type="dxa"/>
            <w:vMerge/>
          </w:tcPr>
          <w:p w:rsidR="00B23D0F" w:rsidRPr="00DD6044" w:rsidRDefault="00B23D0F" w:rsidP="00027FB1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3D0F" w:rsidRPr="00DD6044" w:rsidRDefault="00B23D0F" w:rsidP="00027FB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3D0F" w:rsidRDefault="00B23D0F" w:rsidP="00B23D0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Аппаратурная схема</w:t>
            </w:r>
          </w:p>
        </w:tc>
      </w:tr>
      <w:tr w:rsidR="00B23D0F" w:rsidRPr="00DD6044" w:rsidTr="00027FB1">
        <w:trPr>
          <w:trHeight w:val="60"/>
        </w:trPr>
        <w:tc>
          <w:tcPr>
            <w:tcW w:w="2850" w:type="dxa"/>
            <w:vMerge/>
          </w:tcPr>
          <w:p w:rsidR="00B23D0F" w:rsidRPr="00DD6044" w:rsidRDefault="00B23D0F" w:rsidP="00027FB1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3D0F" w:rsidRPr="00DD6044" w:rsidRDefault="00B23D0F" w:rsidP="00027FB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3D0F" w:rsidRDefault="00B23D0F" w:rsidP="00027F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Схема аппаратурного оформления</w:t>
            </w:r>
          </w:p>
        </w:tc>
      </w:tr>
    </w:tbl>
    <w:p w:rsidR="00E036DD" w:rsidRPr="00DD6044" w:rsidRDefault="00E036DD" w:rsidP="00E036D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434EFF"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9568A1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</w:t>
      </w:r>
      <w:r w:rsidRPr="0003688B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036DD" w:rsidRPr="00DD6044" w:rsidRDefault="00E036DD" w:rsidP="00E036DD">
      <w:pPr>
        <w:jc w:val="both"/>
        <w:rPr>
          <w:color w:val="000000" w:themeColor="text1"/>
          <w:sz w:val="28"/>
          <w:szCs w:val="28"/>
        </w:rPr>
      </w:pPr>
      <w:r w:rsidRPr="00E036DD">
        <w:rPr>
          <w:color w:val="000000" w:themeColor="text1"/>
          <w:sz w:val="28"/>
          <w:szCs w:val="28"/>
        </w:rPr>
        <w:t>Документ, содержащий общую сумму финансовых средств, распределенных по статьям и временным периодам</w:t>
      </w:r>
      <w:r>
        <w:rPr>
          <w:color w:val="000000" w:themeColor="text1"/>
          <w:sz w:val="28"/>
          <w:szCs w:val="28"/>
        </w:rPr>
        <w:t xml:space="preserve"> – </w:t>
      </w:r>
      <w:proofErr w:type="gramStart"/>
      <w:r>
        <w:rPr>
          <w:color w:val="000000" w:themeColor="text1"/>
          <w:sz w:val="28"/>
          <w:szCs w:val="28"/>
        </w:rPr>
        <w:t>это</w:t>
      </w:r>
      <w:r w:rsidRPr="00FB609C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36DD" w:rsidRPr="00DD6044" w:rsidTr="00027FB1">
        <w:trPr>
          <w:trHeight w:val="60"/>
        </w:trPr>
        <w:tc>
          <w:tcPr>
            <w:tcW w:w="2850" w:type="dxa"/>
            <w:vMerge w:val="restart"/>
            <w:hideMark/>
          </w:tcPr>
          <w:p w:rsidR="00E036DD" w:rsidRPr="00DD6044" w:rsidRDefault="00E036DD" w:rsidP="00027FB1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E036DD" w:rsidRPr="00DD6044" w:rsidRDefault="00E036DD" w:rsidP="00027FB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036DD" w:rsidRPr="00FB609C" w:rsidRDefault="00E036DD" w:rsidP="00E036DD">
            <w:pPr>
              <w:jc w:val="both"/>
              <w:rPr>
                <w:sz w:val="28"/>
                <w:szCs w:val="28"/>
              </w:rPr>
            </w:pPr>
            <w:r w:rsidRPr="00E036DD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 xml:space="preserve"> </w:t>
            </w:r>
            <w:r w:rsidRPr="00E036DD">
              <w:rPr>
                <w:sz w:val="28"/>
                <w:szCs w:val="28"/>
              </w:rPr>
              <w:t>проекта</w:t>
            </w:r>
          </w:p>
        </w:tc>
      </w:tr>
      <w:tr w:rsidR="00E036DD" w:rsidRPr="00DD6044" w:rsidTr="00027FB1">
        <w:trPr>
          <w:trHeight w:val="60"/>
        </w:trPr>
        <w:tc>
          <w:tcPr>
            <w:tcW w:w="2850" w:type="dxa"/>
            <w:vMerge/>
          </w:tcPr>
          <w:p w:rsidR="00E036DD" w:rsidRPr="00DD6044" w:rsidRDefault="00E036DD" w:rsidP="00027FB1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E036DD" w:rsidRPr="00DD6044" w:rsidRDefault="00E036DD" w:rsidP="00027FB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036DD" w:rsidRPr="00E036DD" w:rsidRDefault="00E036DD" w:rsidP="00E03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Pr="00E036DD">
              <w:rPr>
                <w:sz w:val="28"/>
                <w:szCs w:val="28"/>
              </w:rPr>
              <w:t>юджет</w:t>
            </w:r>
          </w:p>
        </w:tc>
      </w:tr>
    </w:tbl>
    <w:p w:rsidR="00DC0E7F" w:rsidRPr="00DD6044" w:rsidRDefault="00DC0E7F" w:rsidP="00DC0E7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34EFF">
        <w:rPr>
          <w:rFonts w:ascii="Times New Roman" w:hAnsi="Times New Roman"/>
          <w:b/>
          <w:i/>
          <w:sz w:val="28"/>
          <w:szCs w:val="28"/>
        </w:rPr>
        <w:t>18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9568A1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9568A1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DC0E7F" w:rsidRPr="00DD6044" w:rsidRDefault="00DC0E7F" w:rsidP="00DC0E7F">
      <w:pPr>
        <w:jc w:val="both"/>
        <w:rPr>
          <w:color w:val="000000" w:themeColor="text1"/>
          <w:sz w:val="28"/>
          <w:szCs w:val="28"/>
        </w:rPr>
      </w:pPr>
      <w:r w:rsidRPr="009929F8">
        <w:rPr>
          <w:color w:val="000000" w:themeColor="text1"/>
          <w:sz w:val="28"/>
          <w:szCs w:val="28"/>
        </w:rPr>
        <w:t xml:space="preserve">Какие экономические показатели характеризуют рентабельность </w:t>
      </w:r>
      <w:proofErr w:type="gramStart"/>
      <w:r w:rsidRPr="009929F8">
        <w:rPr>
          <w:color w:val="000000" w:themeColor="text1"/>
          <w:sz w:val="28"/>
          <w:szCs w:val="28"/>
        </w:rPr>
        <w:t>проекта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C0E7F" w:rsidRPr="00DD6044" w:rsidTr="00027FB1">
        <w:trPr>
          <w:trHeight w:val="60"/>
        </w:trPr>
        <w:tc>
          <w:tcPr>
            <w:tcW w:w="2850" w:type="dxa"/>
            <w:vMerge w:val="restart"/>
            <w:hideMark/>
          </w:tcPr>
          <w:p w:rsidR="00DC0E7F" w:rsidRPr="00DD6044" w:rsidRDefault="00DC0E7F" w:rsidP="00027FB1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DC0E7F" w:rsidRPr="00DD6044" w:rsidRDefault="00DC0E7F" w:rsidP="00027FB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DC0E7F" w:rsidRPr="00DD6044" w:rsidRDefault="00DC0E7F" w:rsidP="00027FB1">
            <w:pPr>
              <w:jc w:val="both"/>
              <w:rPr>
                <w:sz w:val="28"/>
                <w:szCs w:val="28"/>
              </w:rPr>
            </w:pPr>
            <w:r w:rsidRPr="009929F8">
              <w:rPr>
                <w:sz w:val="28"/>
                <w:szCs w:val="28"/>
              </w:rPr>
              <w:t>Чистый</w:t>
            </w:r>
            <w:r>
              <w:rPr>
                <w:sz w:val="28"/>
                <w:szCs w:val="28"/>
              </w:rPr>
              <w:t xml:space="preserve"> </w:t>
            </w:r>
            <w:r w:rsidRPr="009929F8">
              <w:rPr>
                <w:sz w:val="28"/>
                <w:szCs w:val="28"/>
              </w:rPr>
              <w:t>дисконтированный доход</w:t>
            </w:r>
          </w:p>
        </w:tc>
      </w:tr>
      <w:tr w:rsidR="00DC0E7F" w:rsidRPr="00DD6044" w:rsidTr="00027FB1">
        <w:trPr>
          <w:trHeight w:val="60"/>
        </w:trPr>
        <w:tc>
          <w:tcPr>
            <w:tcW w:w="2850" w:type="dxa"/>
            <w:vMerge/>
          </w:tcPr>
          <w:p w:rsidR="00DC0E7F" w:rsidRPr="00DD6044" w:rsidRDefault="00DC0E7F" w:rsidP="00027FB1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DC0E7F" w:rsidRPr="00DD6044" w:rsidRDefault="00DC0E7F" w:rsidP="00027FB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DC0E7F" w:rsidRPr="009929F8" w:rsidRDefault="00DC0E7F" w:rsidP="00027F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ЧДД</w:t>
            </w:r>
          </w:p>
        </w:tc>
      </w:tr>
      <w:tr w:rsidR="00DC0E7F" w:rsidRPr="00DD6044" w:rsidTr="00027FB1">
        <w:trPr>
          <w:trHeight w:val="60"/>
        </w:trPr>
        <w:tc>
          <w:tcPr>
            <w:tcW w:w="2850" w:type="dxa"/>
            <w:vMerge/>
          </w:tcPr>
          <w:p w:rsidR="00DC0E7F" w:rsidRPr="00DD6044" w:rsidRDefault="00DC0E7F" w:rsidP="00027FB1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DC0E7F" w:rsidRPr="00DD6044" w:rsidRDefault="00DC0E7F" w:rsidP="00027FB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DC0E7F" w:rsidRPr="009929F8" w:rsidRDefault="00DC0E7F" w:rsidP="00027FB1">
            <w:pPr>
              <w:jc w:val="both"/>
              <w:rPr>
                <w:sz w:val="28"/>
                <w:szCs w:val="28"/>
              </w:rPr>
            </w:pPr>
            <w:r w:rsidRPr="009929F8">
              <w:rPr>
                <w:sz w:val="28"/>
                <w:szCs w:val="28"/>
              </w:rPr>
              <w:t>NPV</w:t>
            </w:r>
          </w:p>
        </w:tc>
      </w:tr>
    </w:tbl>
    <w:p w:rsidR="00083BA4" w:rsidRPr="00DD6044" w:rsidRDefault="00083BA4" w:rsidP="00083BA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="00434EFF"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9568A1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9568A1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083BA4" w:rsidRPr="00DD6044" w:rsidRDefault="00083BA4" w:rsidP="00083BA4">
      <w:pPr>
        <w:jc w:val="both"/>
        <w:rPr>
          <w:color w:val="000000" w:themeColor="text1"/>
          <w:sz w:val="28"/>
          <w:szCs w:val="28"/>
        </w:rPr>
      </w:pPr>
      <w:r w:rsidRPr="00485762">
        <w:rPr>
          <w:color w:val="000000" w:themeColor="text1"/>
          <w:sz w:val="28"/>
          <w:szCs w:val="28"/>
        </w:rPr>
        <w:t>Стоимостная</w:t>
      </w:r>
      <w:r>
        <w:rPr>
          <w:color w:val="000000" w:themeColor="text1"/>
          <w:sz w:val="28"/>
          <w:szCs w:val="28"/>
        </w:rPr>
        <w:t xml:space="preserve"> </w:t>
      </w:r>
      <w:r w:rsidRPr="00485762">
        <w:rPr>
          <w:color w:val="000000" w:themeColor="text1"/>
          <w:sz w:val="28"/>
          <w:szCs w:val="28"/>
        </w:rPr>
        <w:t>оценка текущих затрат предприятия на производство и реализацию продукции</w:t>
      </w:r>
      <w:r>
        <w:rPr>
          <w:color w:val="000000" w:themeColor="text1"/>
          <w:sz w:val="28"/>
          <w:szCs w:val="28"/>
        </w:rPr>
        <w:t xml:space="preserve"> – </w:t>
      </w:r>
      <w:proofErr w:type="gramStart"/>
      <w:r>
        <w:rPr>
          <w:color w:val="000000" w:themeColor="text1"/>
          <w:sz w:val="28"/>
          <w:szCs w:val="28"/>
        </w:rPr>
        <w:t>это?.</w:t>
      </w:r>
      <w:proofErr w:type="gramEnd"/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3BA4" w:rsidRPr="00DD6044" w:rsidTr="00027FB1">
        <w:trPr>
          <w:trHeight w:val="60"/>
        </w:trPr>
        <w:tc>
          <w:tcPr>
            <w:tcW w:w="2850" w:type="dxa"/>
            <w:hideMark/>
          </w:tcPr>
          <w:p w:rsidR="00083BA4" w:rsidRPr="00DD6044" w:rsidRDefault="00083BA4" w:rsidP="00027FB1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083BA4" w:rsidRPr="00DD6044" w:rsidRDefault="00083BA4" w:rsidP="00027FB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083BA4" w:rsidRPr="00DD6044" w:rsidRDefault="00083BA4" w:rsidP="00027F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себестоимость</w:t>
            </w:r>
          </w:p>
        </w:tc>
      </w:tr>
    </w:tbl>
    <w:p w:rsidR="00B92E3D" w:rsidRPr="00DD6044" w:rsidRDefault="00B92E3D" w:rsidP="00B92E3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9568A1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9568A1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7.3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B92E3D" w:rsidRDefault="00045A00" w:rsidP="00B92E3D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При составлении задания на проектирования и</w:t>
      </w:r>
      <w:r w:rsidR="00B92E3D">
        <w:rPr>
          <w:color w:val="000000" w:themeColor="text1"/>
          <w:sz w:val="28"/>
          <w:szCs w:val="28"/>
        </w:rPr>
        <w:t xml:space="preserve">з </w:t>
      </w:r>
      <w:proofErr w:type="spellStart"/>
      <w:r w:rsidR="00B92E3D">
        <w:rPr>
          <w:color w:val="000000" w:themeColor="text1"/>
          <w:sz w:val="28"/>
          <w:szCs w:val="28"/>
        </w:rPr>
        <w:t>двухстадиальных</w:t>
      </w:r>
      <w:proofErr w:type="spellEnd"/>
      <w:r w:rsidR="00B92E3D">
        <w:rPr>
          <w:color w:val="000000" w:themeColor="text1"/>
          <w:sz w:val="28"/>
          <w:szCs w:val="28"/>
        </w:rPr>
        <w:t xml:space="preserve"> схем флотации, приведенных на рисунке, выберите вариант </w:t>
      </w:r>
      <w:proofErr w:type="spellStart"/>
      <w:r w:rsidR="00B92E3D">
        <w:rPr>
          <w:color w:val="000000" w:themeColor="text1"/>
          <w:sz w:val="28"/>
          <w:szCs w:val="28"/>
        </w:rPr>
        <w:t>двухцикловой</w:t>
      </w:r>
      <w:proofErr w:type="spellEnd"/>
      <w:r w:rsidR="00B92E3D">
        <w:rPr>
          <w:color w:val="000000" w:themeColor="text1"/>
          <w:sz w:val="28"/>
          <w:szCs w:val="28"/>
        </w:rPr>
        <w:t xml:space="preserve"> схемы с выведением в первой стадии обогащения кондиционного концентрата и богатых хвостов, направляемых во вторую стадию </w:t>
      </w:r>
      <w:proofErr w:type="gramStart"/>
      <w:r w:rsidR="00B92E3D">
        <w:rPr>
          <w:color w:val="000000" w:themeColor="text1"/>
          <w:sz w:val="28"/>
          <w:szCs w:val="28"/>
        </w:rPr>
        <w:t>обогащения?.</w:t>
      </w:r>
      <w:proofErr w:type="gramEnd"/>
    </w:p>
    <w:p w:rsidR="00B92E3D" w:rsidRPr="00DD6044" w:rsidRDefault="00B92E3D" w:rsidP="00B92E3D">
      <w:pPr>
        <w:jc w:val="both"/>
        <w:rPr>
          <w:color w:val="000000" w:themeColor="text1"/>
          <w:sz w:val="28"/>
          <w:szCs w:val="28"/>
        </w:rPr>
      </w:pPr>
      <w:r w:rsidRPr="00B92E3D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4712464" cy="4182442"/>
            <wp:effectExtent l="0" t="0" r="0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7650" cy="4187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92E3D" w:rsidRPr="00DD6044" w:rsidTr="00027FB1">
        <w:trPr>
          <w:trHeight w:val="60"/>
        </w:trPr>
        <w:tc>
          <w:tcPr>
            <w:tcW w:w="2850" w:type="dxa"/>
            <w:hideMark/>
          </w:tcPr>
          <w:p w:rsidR="00B92E3D" w:rsidRPr="00DD6044" w:rsidRDefault="00B92E3D" w:rsidP="00027FB1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B92E3D" w:rsidRPr="00DD6044" w:rsidRDefault="00B92E3D" w:rsidP="00027FB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92E3D" w:rsidRPr="00DD6044" w:rsidRDefault="00B92E3D" w:rsidP="00027F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</w:tr>
    </w:tbl>
    <w:p w:rsidR="00BC5443" w:rsidRPr="00DD6044" w:rsidRDefault="00BC5443" w:rsidP="00BC544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9568A1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9568A1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bookmarkStart w:id="0" w:name="_GoBack"/>
      <w:bookmarkEnd w:id="0"/>
      <w:r>
        <w:rPr>
          <w:rFonts w:ascii="Times New Roman" w:hAnsi="Times New Roman"/>
          <w:b/>
          <w:i/>
          <w:color w:val="C00000"/>
          <w:sz w:val="28"/>
          <w:szCs w:val="28"/>
        </w:rPr>
        <w:t>7.3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B23D0F" w:rsidRDefault="00BC5443" w:rsidP="00BC544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При составлении задания на проектирования дайте сокращенное общепринятое обозначение для магнитного сепаратора барабанного типа с постоянным магнитным полем для обогащения сильномагнитных руд в водной </w:t>
      </w:r>
      <w:proofErr w:type="gramStart"/>
      <w:r>
        <w:rPr>
          <w:color w:val="000000" w:themeColor="text1"/>
          <w:sz w:val="28"/>
          <w:szCs w:val="28"/>
        </w:rPr>
        <w:t>среде:.</w:t>
      </w:r>
      <w:proofErr w:type="gramEnd"/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C5443" w:rsidRPr="00DD6044" w:rsidTr="00027FB1">
        <w:trPr>
          <w:trHeight w:val="60"/>
        </w:trPr>
        <w:tc>
          <w:tcPr>
            <w:tcW w:w="2850" w:type="dxa"/>
            <w:hideMark/>
          </w:tcPr>
          <w:p w:rsidR="00BC5443" w:rsidRPr="00DD6044" w:rsidRDefault="00BC5443" w:rsidP="00027FB1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BC5443" w:rsidRPr="00DD6044" w:rsidRDefault="00BC5443" w:rsidP="00027FB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C5443" w:rsidRPr="00DD6044" w:rsidRDefault="00BC5443" w:rsidP="00027F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ПБМ</w:t>
            </w:r>
          </w:p>
        </w:tc>
      </w:tr>
    </w:tbl>
    <w:p w:rsidR="00BC5443" w:rsidRDefault="00BC5443" w:rsidP="00BC5443">
      <w:pPr>
        <w:jc w:val="both"/>
      </w:pPr>
    </w:p>
    <w:sectPr w:rsidR="00BC54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6A3"/>
    <w:rsid w:val="00045A00"/>
    <w:rsid w:val="00083BA4"/>
    <w:rsid w:val="000F36A3"/>
    <w:rsid w:val="0018734D"/>
    <w:rsid w:val="00395946"/>
    <w:rsid w:val="003F12DE"/>
    <w:rsid w:val="00434EFF"/>
    <w:rsid w:val="007C3C8D"/>
    <w:rsid w:val="007C5DE6"/>
    <w:rsid w:val="009568A1"/>
    <w:rsid w:val="00A41ED1"/>
    <w:rsid w:val="00B02341"/>
    <w:rsid w:val="00B23D0F"/>
    <w:rsid w:val="00B92E3D"/>
    <w:rsid w:val="00BC5443"/>
    <w:rsid w:val="00C373DF"/>
    <w:rsid w:val="00DC0E7F"/>
    <w:rsid w:val="00DF6A59"/>
    <w:rsid w:val="00E036DD"/>
    <w:rsid w:val="00F10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CDB26"/>
  <w15:chartTrackingRefBased/>
  <w15:docId w15:val="{7769282D-28CD-4562-9E29-608428C67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73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8734D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8734D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table" w:styleId="a3">
    <w:name w:val="Table Grid"/>
    <w:basedOn w:val="a1"/>
    <w:uiPriority w:val="59"/>
    <w:rsid w:val="0018734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1 Заголовок"/>
    <w:link w:val="12"/>
    <w:qFormat/>
    <w:rsid w:val="003F12DE"/>
    <w:pPr>
      <w:spacing w:after="0" w:line="276" w:lineRule="auto"/>
      <w:ind w:firstLine="709"/>
      <w:jc w:val="both"/>
    </w:pPr>
    <w:rPr>
      <w:rFonts w:ascii="Times New Roman" w:eastAsia="Calibri" w:hAnsi="Times New Roman" w:cs="Times New Roman"/>
      <w:b/>
      <w:sz w:val="28"/>
      <w:szCs w:val="21"/>
    </w:rPr>
  </w:style>
  <w:style w:type="character" w:customStyle="1" w:styleId="12">
    <w:name w:val="1 Заголовок Знак"/>
    <w:link w:val="11"/>
    <w:rsid w:val="003F12DE"/>
    <w:rPr>
      <w:rFonts w:ascii="Times New Roman" w:eastAsia="Calibri" w:hAnsi="Times New Roman" w:cs="Times New Roman"/>
      <w:b/>
      <w:sz w:val="28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1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oleObject" Target="embeddings/_________Microsoft_Visio_2003_20101.vsd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fontTable" Target="fontTable.xml"/><Relationship Id="rId5" Type="http://schemas.openxmlformats.org/officeDocument/2006/relationships/oleObject" Target="embeddings/_________Microsoft_Visio_2003_2010.vsd"/><Relationship Id="rId10" Type="http://schemas.openxmlformats.org/officeDocument/2006/relationships/image" Target="media/image4.emf"/><Relationship Id="rId4" Type="http://schemas.openxmlformats.org/officeDocument/2006/relationships/image" Target="media/image1.emf"/><Relationship Id="rId9" Type="http://schemas.openxmlformats.org/officeDocument/2006/relationships/oleObject" Target="embeddings/_________Microsoft_Visio_2003_20102.vsd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816</TotalTime>
  <Pages>5</Pages>
  <Words>728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"Уралмеханобр"</Company>
  <LinksUpToDate>false</LinksUpToDate>
  <CharactersWithSpaces>4872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Мамонов Сергей Владимирович</dc:creator>
  <cp:keywords/>
  <dc:description/>
  <cp:lastModifiedBy>Захарова Марина Андреевна</cp:lastModifiedBy>
  <cp:revision>17</cp:revision>
  <dcterms:created xsi:type="dcterms:W3CDTF">2025-11-05T12:38:00Z</dcterms:created>
  <dcterms:modified xsi:type="dcterms:W3CDTF">2026-02-18T08:24:00Z</dcterms:modified>
</cp:coreProperties>
</file>