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0547E" w14:textId="77777777" w:rsidR="005A7AE7" w:rsidRDefault="005A7AE7" w:rsidP="005A7AE7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4C863E30" w14:textId="77777777" w:rsidR="005A7AE7" w:rsidRDefault="005A7AE7" w:rsidP="005A7AE7">
      <w:pPr>
        <w:pStyle w:val="a3"/>
        <w:jc w:val="center"/>
        <w:rPr>
          <w:sz w:val="32"/>
          <w:szCs w:val="32"/>
        </w:rPr>
      </w:pPr>
    </w:p>
    <w:p w14:paraId="550C9E2A" w14:textId="7819B2A4" w:rsidR="005A7AE7" w:rsidRPr="00C44B19" w:rsidRDefault="005A7AE7" w:rsidP="005A7AE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Химия</w:t>
      </w:r>
    </w:p>
    <w:p w14:paraId="601C8C38" w14:textId="77777777" w:rsidR="005A7AE7" w:rsidRPr="00320BBD" w:rsidRDefault="005A7AE7" w:rsidP="005A7AE7">
      <w:pPr>
        <w:jc w:val="center"/>
        <w:rPr>
          <w:sz w:val="28"/>
          <w:szCs w:val="28"/>
        </w:rPr>
      </w:pPr>
    </w:p>
    <w:p w14:paraId="423C2DD0" w14:textId="77777777" w:rsidR="005A7AE7" w:rsidRPr="00320BBD" w:rsidRDefault="005A7AE7" w:rsidP="005A7AE7">
      <w:pPr>
        <w:rPr>
          <w:b/>
          <w:i/>
          <w:color w:val="FF0000"/>
          <w:sz w:val="28"/>
          <w:szCs w:val="28"/>
          <w:lang w:eastAsia="en-US"/>
        </w:rPr>
      </w:pPr>
    </w:p>
    <w:p w14:paraId="19B66CDE" w14:textId="4887378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A58BA5" w14:textId="2C71A68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Для изготовления деталей, работающих при высоких температурах и в агрессивных средах, чаще всего выбирают:</w:t>
      </w:r>
    </w:p>
    <w:p w14:paraId="59D3B5DF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Низкоуглеродистую сталь.</w:t>
      </w:r>
    </w:p>
    <w:p w14:paraId="29F50CE5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Высоколегированные стали и сплавы (например, жаропрочные).</w:t>
      </w:r>
    </w:p>
    <w:p w14:paraId="38FC81B6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Чугун.</w:t>
      </w:r>
    </w:p>
    <w:p w14:paraId="4A08F8C3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8282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132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09E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9081" w14:textId="74F519DC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DBEA36" w14:textId="4353340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DEEFDD" w14:textId="7445CBE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Материал, сочетающий высокую прочность и малую плотность, что критически важно в авиа- и ракетостроении:</w:t>
      </w:r>
    </w:p>
    <w:p w14:paraId="2515D7AD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Свинец.</w:t>
      </w:r>
    </w:p>
    <w:p w14:paraId="51FFC2D1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Титан и его сплавы.</w:t>
      </w:r>
    </w:p>
    <w:p w14:paraId="5BE1A3E4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Чугун.</w:t>
      </w:r>
    </w:p>
    <w:p w14:paraId="7A59451B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Латунь.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2DA55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E6E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67C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8BFE" w14:textId="30C57892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bookmarkEnd w:id="0"/>
    <w:bookmarkEnd w:id="1"/>
    <w:p w14:paraId="554DFC24" w14:textId="15995C8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11524" w14:textId="0F45B8A5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композиционных материалов (композитов) перед традиционными металлами:</w:t>
      </w:r>
    </w:p>
    <w:p w14:paraId="0DFEB1A4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низкая стоимость.</w:t>
      </w:r>
    </w:p>
    <w:p w14:paraId="7EF19387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Возможность сочетания несочетаемых свойств (например, прочности и легкости).</w:t>
      </w:r>
    </w:p>
    <w:p w14:paraId="14B58FAB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Простота переработки.</w:t>
      </w:r>
    </w:p>
    <w:p w14:paraId="14553CB6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Высокая электропроводность.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8F83B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6DB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57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9B5D" w14:textId="18A3B33A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FCE86F" w14:textId="508F0A0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683CB" w14:textId="612E1447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Коррозионная стойкость нержавеющих сталей обусловлена преимущественно наличием в их составе:</w:t>
      </w:r>
    </w:p>
    <w:p w14:paraId="6CAB2A3B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Углерода.</w:t>
      </w:r>
    </w:p>
    <w:p w14:paraId="7D800F5E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Хрома.</w:t>
      </w:r>
    </w:p>
    <w:p w14:paraId="34DA85C1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Кремния.</w:t>
      </w:r>
    </w:p>
    <w:p w14:paraId="3E4A19A6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Марганца.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E063E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748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3F4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68E" w14:textId="3532AC4F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996B9B" w14:textId="7D2BE0D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D7014F" w14:textId="27517C24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Метод неразрушающего контроля, основанный на проникновении индикаторной жидкости в поверхностные дефекты:</w:t>
      </w:r>
    </w:p>
    <w:p w14:paraId="2AE911A1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Ультразвуковой контроль.</w:t>
      </w:r>
    </w:p>
    <w:p w14:paraId="4A56271A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Капиллярная дефектоскопия.</w:t>
      </w:r>
    </w:p>
    <w:p w14:paraId="6626F393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Магнитопорошковая дефектоскопия.</w:t>
      </w:r>
    </w:p>
    <w:p w14:paraId="7F5B3427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Рентгеноскопия.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DB884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B0B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FBF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7E34" w14:textId="51AFE8EE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C02D1E" w14:textId="1D8F258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D62F02" w14:textId="6C99D8BD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Материал, наиболее подходящий для изготовления режущего инструмента (резцов, сверл):</w:t>
      </w:r>
    </w:p>
    <w:p w14:paraId="1F311D21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Конструкционная сталь.</w:t>
      </w:r>
    </w:p>
    <w:p w14:paraId="3A375055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Быстрорежущая сталь или твердые сплавы.</w:t>
      </w:r>
    </w:p>
    <w:p w14:paraId="7711A272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Медь.</w:t>
      </w:r>
    </w:p>
    <w:p w14:paraId="7A91D9E2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D88DC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4A6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9DA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AF2A" w14:textId="7F235C8F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26EFD3" w14:textId="099BF5BD" w:rsidR="00A0421C" w:rsidRDefault="005A7AE7" w:rsidP="00A042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F0F6F1C" w14:textId="77C63D34" w:rsidR="005A7AE7" w:rsidRPr="009F755A" w:rsidRDefault="005A7AE7" w:rsidP="00A0421C">
      <w:pPr>
        <w:pStyle w:val="1"/>
        <w:spacing w:before="0"/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поглощать механическую энергию и пластически деформироваться до разрушения называется:</w:t>
      </w:r>
    </w:p>
    <w:p w14:paraId="40E60AC5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Твердость.</w:t>
      </w:r>
    </w:p>
    <w:p w14:paraId="5437FC62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Ударная вязкость.</w:t>
      </w:r>
    </w:p>
    <w:p w14:paraId="02DA2D1F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Хрупкость.</w:t>
      </w:r>
    </w:p>
    <w:p w14:paraId="0701B8DC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Упругость.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CDE1AA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577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524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71E4" w14:textId="25459CD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B18F46" w14:textId="08ECCA0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407C446" w14:textId="0FCBA930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Для защиты стальных конструкций от коррозии методом протекторной защиты используют:</w:t>
      </w:r>
    </w:p>
    <w:p w14:paraId="7F4A3218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электроположительный металл.</w:t>
      </w:r>
    </w:p>
    <w:p w14:paraId="5C70D20E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электроотрицательный металл (например, цинк или магний).</w:t>
      </w:r>
    </w:p>
    <w:p w14:paraId="6F374F5B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Пластиковое покрытие.</w:t>
      </w:r>
    </w:p>
    <w:p w14:paraId="37EC41F5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Лакокрасочное покрытие.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88A80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E0B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563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93B6" w14:textId="1E056E33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62A272" w14:textId="60D5505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61FC3EF" w14:textId="05ACB77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Металл, являющийся основой большинства легких и прочных конструкционных сплавов:</w:t>
      </w:r>
    </w:p>
    <w:p w14:paraId="001C6E2C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Железо.</w:t>
      </w:r>
    </w:p>
    <w:p w14:paraId="5DBB5085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p w14:paraId="760CE38B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Медь.</w:t>
      </w:r>
    </w:p>
    <w:p w14:paraId="678242EE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Свинец.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FF8DC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ACF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E2E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FAA7" w14:textId="70546A6D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232F11" w14:textId="2CCC9BD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2A8E2C4" w14:textId="1FCAF9DA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Металлографический анализ позволяет изучать:</w:t>
      </w:r>
    </w:p>
    <w:p w14:paraId="536DA39C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Только химический состав.</w:t>
      </w:r>
    </w:p>
    <w:p w14:paraId="302A7BED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Структуру (микроструктуру) материала.</w:t>
      </w:r>
    </w:p>
    <w:p w14:paraId="68E10E49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Только температуру плавления.</w:t>
      </w:r>
    </w:p>
    <w:p w14:paraId="1CEDE289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894CA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3C7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01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A475" w14:textId="1887AFE1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212BB0" w14:textId="19E64BE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8CA9418" w14:textId="67EBF21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Основной легирующий элемент в бронзе:</w:t>
      </w:r>
    </w:p>
    <w:p w14:paraId="441FF522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Цинк.</w:t>
      </w:r>
    </w:p>
    <w:p w14:paraId="190BE089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Олово (или другие элементы, кроме цинка).</w:t>
      </w:r>
    </w:p>
    <w:p w14:paraId="77B1B0AC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Никель.</w:t>
      </w:r>
    </w:p>
    <w:p w14:paraId="76D3AC91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Хром.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4011A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2C2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B4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35B" w14:textId="639AA3F9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4FC885" w14:textId="630C3A5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22E1DC0" w14:textId="2885724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 стали, включающая нагрев, выдержку и быстрое охлаждение (закалку) с последующим нагревом для снятия напряжений — это:</w:t>
      </w:r>
    </w:p>
    <w:p w14:paraId="71C54E0D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Отжиг.</w:t>
      </w:r>
    </w:p>
    <w:p w14:paraId="39503059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Закалка и отпуск.</w:t>
      </w:r>
    </w:p>
    <w:p w14:paraId="545BA843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Нормализация.</w:t>
      </w:r>
    </w:p>
    <w:p w14:paraId="5B52FBB0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Старение.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C3341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BB8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BC7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6206" w14:textId="7A3ADC3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654DC8" w14:textId="1AF80A7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9267364" w14:textId="7A60BAE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Полимерный материал, широко используемый для изготовления легких, коррозионностойких труб, оконных профилей:</w:t>
      </w:r>
    </w:p>
    <w:p w14:paraId="459D19C0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p w14:paraId="36F1BFD4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Поливинилхлорид (ПВХ).</w:t>
      </w:r>
    </w:p>
    <w:p w14:paraId="73590320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Полиэтилентерефталат (ПЭТ).</w:t>
      </w:r>
    </w:p>
    <w:p w14:paraId="38D9DE08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Фторопласт.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4C8C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89F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0E1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7322" w14:textId="53A9C2D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BB0B6D" w14:textId="2678B47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B5FB8E9" w14:textId="40B9FD5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получаемый пропиткой углеродной ткани полимером, обладающий исключительно высокой удельной прочностью:</w:t>
      </w:r>
    </w:p>
    <w:p w14:paraId="385D0849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Карбид кремния.</w:t>
      </w:r>
    </w:p>
    <w:p w14:paraId="64139A61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Углепластик (карбон).</w:t>
      </w:r>
    </w:p>
    <w:p w14:paraId="5F166E7A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Стеклопластик.</w:t>
      </w:r>
    </w:p>
    <w:p w14:paraId="7A992618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9F1767">
        <w:rPr>
          <w:color w:val="000000"/>
          <w:sz w:val="28"/>
          <w:szCs w:val="28"/>
        </w:rPr>
        <w:t>Боросодержащее</w:t>
      </w:r>
      <w:proofErr w:type="spellEnd"/>
      <w:r w:rsidRPr="009F1767">
        <w:rPr>
          <w:color w:val="000000"/>
          <w:sz w:val="28"/>
          <w:szCs w:val="28"/>
        </w:rPr>
        <w:t xml:space="preserve"> стекло.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0B78A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110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E6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969B" w14:textId="1F0CAF25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3DDB30" w14:textId="270843F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3A99C5A" w14:textId="12944091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отскоку бойка (шарика) от поверхности материала:</w:t>
      </w:r>
    </w:p>
    <w:p w14:paraId="6F9954C1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Метод </w:t>
      </w:r>
      <w:proofErr w:type="spellStart"/>
      <w:r w:rsidRPr="009F1767">
        <w:rPr>
          <w:color w:val="000000"/>
          <w:sz w:val="28"/>
          <w:szCs w:val="28"/>
        </w:rPr>
        <w:t>Роквелла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6855503F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Бринелля.</w:t>
      </w:r>
    </w:p>
    <w:p w14:paraId="2BF45C87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Виккерса.</w:t>
      </w:r>
    </w:p>
    <w:p w14:paraId="588E6023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Шора.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429907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40B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7A3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D830" w14:textId="5F4DF19E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997F5B5" w14:textId="0C9D2A8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58867AC" w14:textId="37F06F97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деталей, работающих на истирание (например, зубья ковшей экскаваторов), часто используют материалы с высокой:</w:t>
      </w:r>
    </w:p>
    <w:p w14:paraId="28A57880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Пластичностью.</w:t>
      </w:r>
    </w:p>
    <w:p w14:paraId="6F0C9FAA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Износостойкостью.</w:t>
      </w:r>
    </w:p>
    <w:p w14:paraId="52561C71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Электропроводностью.</w:t>
      </w:r>
    </w:p>
    <w:p w14:paraId="4C8DF33E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Теплопроводностью.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ACB499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88B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016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F1" w14:textId="6A46649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D39F4A" w14:textId="41013D50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2F0C4BE" w14:textId="77C15A55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Керамические материалы на основе оксида алюминия (Al2O3) применяют благодаря:</w:t>
      </w:r>
    </w:p>
    <w:p w14:paraId="335D8EFB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электропроводности.</w:t>
      </w:r>
    </w:p>
    <w:p w14:paraId="27430887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твердости, износостойкости и термостойкости.</w:t>
      </w:r>
    </w:p>
    <w:p w14:paraId="51AAF89C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пластичности.</w:t>
      </w:r>
    </w:p>
    <w:p w14:paraId="27106326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Низкой стоимости.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834F2E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451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0F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295" w14:textId="491B617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5793E3" w14:textId="1C0FEEA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75D410D" w14:textId="220C3B5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 с наименьшим удельным электрическим сопротивлением при комнатной температуре:</w:t>
      </w:r>
    </w:p>
    <w:p w14:paraId="56043010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79B4A948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22CF2D56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Нихром.</w:t>
      </w:r>
    </w:p>
    <w:p w14:paraId="010B1197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3870CA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F6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35F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4E2E" w14:textId="28DC054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FE647A" w14:textId="4CAC13F0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1CBC4EF" w14:textId="7435033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Полупроводниковый материал, наиболее распространенный в производстве интегральных схем и процессоров:</w:t>
      </w:r>
    </w:p>
    <w:p w14:paraId="0E01414B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Германий.</w:t>
      </w:r>
    </w:p>
    <w:p w14:paraId="61329F1A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Кремний.</w:t>
      </w:r>
    </w:p>
    <w:p w14:paraId="6E0EA5DF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Селен.</w:t>
      </w:r>
    </w:p>
    <w:p w14:paraId="42FE5EC3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Арсенид галлия.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C43A4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287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E48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3D1" w14:textId="6A18AE0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19A45B" w14:textId="22BE4F9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B213114" w14:textId="66934731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Изоляционный материал для высоковольтных линий электропередачи, обладающий высокой механической прочностью и </w:t>
      </w:r>
      <w:proofErr w:type="spellStart"/>
      <w:r w:rsidRPr="009F1767">
        <w:rPr>
          <w:color w:val="000000" w:themeColor="text1"/>
          <w:sz w:val="28"/>
          <w:szCs w:val="28"/>
        </w:rPr>
        <w:t>дугостойкостью</w:t>
      </w:r>
      <w:proofErr w:type="spellEnd"/>
      <w:r w:rsidRPr="009F1767">
        <w:rPr>
          <w:color w:val="000000" w:themeColor="text1"/>
          <w:sz w:val="28"/>
          <w:szCs w:val="28"/>
        </w:rPr>
        <w:t>:</w:t>
      </w:r>
    </w:p>
    <w:p w14:paraId="5480BAE2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Полиэтилен.</w:t>
      </w:r>
    </w:p>
    <w:p w14:paraId="698E41B2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Фарфор или специальная стеклянная изоляция.</w:t>
      </w:r>
    </w:p>
    <w:p w14:paraId="117B4274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Бумага, пропитанная маслом.</w:t>
      </w:r>
    </w:p>
    <w:p w14:paraId="40B10820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1E691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223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D28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29E8" w14:textId="1D53918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5D759E" w14:textId="4BE6EF7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8B5E966" w14:textId="7DFFD7A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</w:t>
      </w:r>
      <w:proofErr w:type="spellStart"/>
      <w:r w:rsidRPr="009F1767">
        <w:rPr>
          <w:color w:val="000000" w:themeColor="text1"/>
          <w:sz w:val="28"/>
          <w:szCs w:val="28"/>
        </w:rPr>
        <w:t>Магнитомягкий</w:t>
      </w:r>
      <w:proofErr w:type="spellEnd"/>
      <w:r w:rsidRPr="009F1767">
        <w:rPr>
          <w:color w:val="000000" w:themeColor="text1"/>
          <w:sz w:val="28"/>
          <w:szCs w:val="28"/>
        </w:rPr>
        <w:t xml:space="preserve"> материал, используемый для изготовления сердечников трансформаторов и электромагнитов:</w:t>
      </w:r>
    </w:p>
    <w:p w14:paraId="1A6977E9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Углеродистая сталь.</w:t>
      </w:r>
    </w:p>
    <w:p w14:paraId="5B29F60B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Электротехническая сталь (</w:t>
      </w:r>
      <w:proofErr w:type="spellStart"/>
      <w:r w:rsidRPr="009F1767">
        <w:rPr>
          <w:color w:val="000000"/>
          <w:sz w:val="28"/>
          <w:szCs w:val="28"/>
        </w:rPr>
        <w:t>динамная</w:t>
      </w:r>
      <w:proofErr w:type="spellEnd"/>
      <w:r w:rsidRPr="009F1767">
        <w:rPr>
          <w:color w:val="000000"/>
          <w:sz w:val="28"/>
          <w:szCs w:val="28"/>
        </w:rPr>
        <w:t xml:space="preserve"> сталь) или ферриты.</w:t>
      </w:r>
    </w:p>
    <w:p w14:paraId="73D0DA03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2E489303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73870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278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801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2A09" w14:textId="34D0E944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2E0DA3" w14:textId="18FD2BF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B94175C" w14:textId="23C88F8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Сверхпроводники — это материалы, которые:</w:t>
      </w:r>
    </w:p>
    <w:p w14:paraId="3EF065F2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Имеют очень высокое сопротивление.</w:t>
      </w:r>
    </w:p>
    <w:p w14:paraId="2783BF2B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Обладают нулевым электрическим сопротивлением ниже определенной критической температуры.</w:t>
      </w:r>
    </w:p>
    <w:p w14:paraId="0449AEB0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Проводят ток только в одном направлении.</w:t>
      </w:r>
    </w:p>
    <w:p w14:paraId="19BF5627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Меняют сопротивление под давлением.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EA63A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00C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D3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30D" w14:textId="12970E9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219548" w14:textId="0E4F150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F689BA9" w14:textId="37BA251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для изготовления нитей накаливания в лампах из-за высокой температуры плавления и стойкости:</w:t>
      </w:r>
    </w:p>
    <w:p w14:paraId="6AC738A6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77D53582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p w14:paraId="4972AA25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4EF63943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Никель.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64DAE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403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66E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AAF8" w14:textId="6437591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36FB74" w14:textId="54AEC47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535029E" w14:textId="38AC9EA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Диэлектрик с очень высокой диэлектрической проницаемостью, используемый в конденсаторах:</w:t>
      </w:r>
    </w:p>
    <w:p w14:paraId="0BCBCCA3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Воздух.</w:t>
      </w:r>
    </w:p>
    <w:p w14:paraId="24763DAB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Слюда.</w:t>
      </w:r>
    </w:p>
    <w:p w14:paraId="6728824A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Сегнетоэлектрики (например, титанат бария).</w:t>
      </w:r>
    </w:p>
    <w:p w14:paraId="181B416E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Фторопласт.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D2E17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21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63A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F56" w14:textId="16C3AFB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5285A9" w14:textId="5B39656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05F5D61" w14:textId="4594A3F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защиты от электромагнитных помех (ЭМП) используют материалы с высокой:</w:t>
      </w:r>
    </w:p>
    <w:p w14:paraId="04D9B453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Электропроводностью (экранирование).</w:t>
      </w:r>
    </w:p>
    <w:p w14:paraId="2EE775F2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Прозрачностью.</w:t>
      </w:r>
    </w:p>
    <w:p w14:paraId="00A49BAF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Пористостью.</w:t>
      </w:r>
    </w:p>
    <w:p w14:paraId="45F54916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Теплопроводностью.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A9BAD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313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20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376B" w14:textId="2B1D582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162D3B0" w14:textId="1A3DAE7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35BEE2E" w14:textId="17312DD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Эффект, при котором сопротивление полупроводника уменьшается при освещении:</w:t>
      </w:r>
    </w:p>
    <w:p w14:paraId="79719276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Термоэлектрический эффект.</w:t>
      </w:r>
    </w:p>
    <w:p w14:paraId="150CB720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Фотоэлектрический эффект (в частности, фотопроводимость).</w:t>
      </w:r>
    </w:p>
    <w:p w14:paraId="23D9FCA6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Эффект Холла.</w:t>
      </w:r>
    </w:p>
    <w:p w14:paraId="7CBE44B7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Сверхпроводимость.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5F8A1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FFE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F8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DA8" w14:textId="6B7AF540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467212" w14:textId="23EBC7B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307F0164" w14:textId="76ADC3B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Пьезоэлектрические материалы (кварц, сегнетова соль) генерируют электрический заряд при:</w:t>
      </w:r>
    </w:p>
    <w:p w14:paraId="05AB9B01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Нагревании.</w:t>
      </w:r>
    </w:p>
    <w:p w14:paraId="236616A2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Механической деформации (сжатии, растяжении).</w:t>
      </w:r>
    </w:p>
    <w:p w14:paraId="1E7F1135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Освещении.</w:t>
      </w:r>
    </w:p>
    <w:p w14:paraId="0BC3D541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Помещении в магнитное поле.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B5839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F76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E56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98B4" w14:textId="235975E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9898C7" w14:textId="214B4AB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49B5224" w14:textId="60D2BE3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Сплавы с постоянным значением удельного сопротивления в широком диапазоне температур, используемые в прецизионных резисторах:</w:t>
      </w:r>
    </w:p>
    <w:p w14:paraId="09A19524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Медно-никелевые сплавы (константан, манганин).</w:t>
      </w:r>
    </w:p>
    <w:p w14:paraId="16E32C25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Сталь.</w:t>
      </w:r>
    </w:p>
    <w:p w14:paraId="24214569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Латунь.</w:t>
      </w:r>
    </w:p>
    <w:p w14:paraId="2B7088F0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Дюралюминий.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07E090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EFC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47F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C34" w14:textId="259B94F5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E2DB21A" w14:textId="594C91A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 xml:space="preserve">29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AFCAE3B" w14:textId="02E996D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для создания постоянных магнитов с высокой коэрцитивной силой:</w:t>
      </w:r>
    </w:p>
    <w:p w14:paraId="5DF525A1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Мягкая сталь.</w:t>
      </w:r>
    </w:p>
    <w:p w14:paraId="20B16D94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Сплавы </w:t>
      </w:r>
      <w:proofErr w:type="spellStart"/>
      <w:r w:rsidRPr="009F1767">
        <w:rPr>
          <w:color w:val="000000"/>
          <w:sz w:val="28"/>
          <w:szCs w:val="28"/>
        </w:rPr>
        <w:t>AlNiCo</w:t>
      </w:r>
      <w:proofErr w:type="spellEnd"/>
      <w:r w:rsidRPr="009F1767">
        <w:rPr>
          <w:color w:val="000000"/>
          <w:sz w:val="28"/>
          <w:szCs w:val="28"/>
        </w:rPr>
        <w:t xml:space="preserve"> или редкоземельные магниты (неодим-железо-бор).</w:t>
      </w:r>
    </w:p>
    <w:p w14:paraId="51C5834F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214B3E8D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02B3D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7E2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58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D251" w14:textId="1F46098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D2DEF7" w14:textId="61BF287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339E419" w14:textId="1E9BE83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Жидкокристаллические материалы (ЖК) применяются в дисплеях благодаря свойству:</w:t>
      </w:r>
    </w:p>
    <w:p w14:paraId="7FC26ADF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Излучать свет при пропускании тока.</w:t>
      </w:r>
    </w:p>
    <w:p w14:paraId="608AF6F4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Менять оптические свойства (прозрачность, цвет) под воздействием электрического поля.</w:t>
      </w:r>
    </w:p>
    <w:p w14:paraId="4E30D7EA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Обладать высокой электропроводностью.</w:t>
      </w:r>
    </w:p>
    <w:p w14:paraId="42D80DB7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Быть сверхтекучими.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17E8E4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5E6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85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DAC5" w14:textId="7D9D79E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2459E3" w14:textId="1D28D4A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D722A1E" w14:textId="546646D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в качестве изоляции для высокотемпературных нагревательных элементов (печей сопротивления):</w:t>
      </w:r>
    </w:p>
    <w:p w14:paraId="15173BC9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Полихлорвинил.</w:t>
      </w:r>
    </w:p>
    <w:p w14:paraId="375D5CD8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Оксидная керамика (например, на основе Al2O3).</w:t>
      </w:r>
    </w:p>
    <w:p w14:paraId="13BFA79C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Бумага.</w:t>
      </w:r>
    </w:p>
    <w:p w14:paraId="3A8DB6AE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0058D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8F6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EAB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0E5A" w14:textId="3E0CCF5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1DDC1A" w14:textId="2D95076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 xml:space="preserve">32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A9FE633" w14:textId="0A874F0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Примесный полупроводник p-типа образуется при введении в кремний атомов:</w:t>
      </w:r>
    </w:p>
    <w:p w14:paraId="074DAE07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Фосфора (5 валентных электронов).</w:t>
      </w:r>
    </w:p>
    <w:p w14:paraId="4A19FAD0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Бора (3 валентных электрона).</w:t>
      </w:r>
    </w:p>
    <w:p w14:paraId="61B7E736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Углерода (4 валентных электрона).</w:t>
      </w:r>
    </w:p>
    <w:p w14:paraId="672DE0CD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Мышьяка (5 валентных электронов).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D0976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3EC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079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8393" w14:textId="7FBF7D67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0357F2" w14:textId="1DC2D01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30C1EEEF" w14:textId="3F0FF4C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пайки медных проводников в электротехнике чаще всего используют припой на основе:</w:t>
      </w:r>
    </w:p>
    <w:p w14:paraId="38A87BC5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Алюминия.</w:t>
      </w:r>
    </w:p>
    <w:p w14:paraId="32A0F442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Олова и свинца (или </w:t>
      </w:r>
      <w:proofErr w:type="spellStart"/>
      <w:r w:rsidRPr="009F1767">
        <w:rPr>
          <w:color w:val="000000"/>
          <w:sz w:val="28"/>
          <w:szCs w:val="28"/>
        </w:rPr>
        <w:t>бессвинцовые</w:t>
      </w:r>
      <w:proofErr w:type="spellEnd"/>
      <w:r w:rsidRPr="009F1767">
        <w:rPr>
          <w:color w:val="000000"/>
          <w:sz w:val="28"/>
          <w:szCs w:val="28"/>
        </w:rPr>
        <w:t xml:space="preserve"> аналоги).</w:t>
      </w:r>
    </w:p>
    <w:p w14:paraId="63C74A96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Стали.</w:t>
      </w:r>
    </w:p>
    <w:p w14:paraId="6F8548B0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Цинка.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4D42BC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AB4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B15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20E7" w14:textId="7FA2961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9FBC9E" w14:textId="209880B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E5EE887" w14:textId="2D22A24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Электрическая прочность диэлектрика — это:</w:t>
      </w:r>
    </w:p>
    <w:p w14:paraId="037B8DFC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Его проводимость.</w:t>
      </w:r>
    </w:p>
    <w:p w14:paraId="3602ADA0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Максимальная напряженность электрического поля, которую он выдерживает без пробоя.</w:t>
      </w:r>
    </w:p>
    <w:p w14:paraId="1FCBABFE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Его диэлектрическая проницаемость.</w:t>
      </w:r>
    </w:p>
    <w:p w14:paraId="6391F315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Сопротивление постоянному току.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C149C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C8B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0E2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1468" w14:textId="205BE692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C09486" w14:textId="0F249B3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108CD6DA" w14:textId="14FA3022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Атом какого элемента имеет электронную конфигурацию 1s²2s²2p⁶3s²3p⁶4s¹?</w:t>
      </w:r>
    </w:p>
    <w:p w14:paraId="3E973185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Калий (K).</w:t>
      </w:r>
    </w:p>
    <w:p w14:paraId="49539D8C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Натрий (Na).</w:t>
      </w:r>
    </w:p>
    <w:p w14:paraId="27CFE2B8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Кальций (</w:t>
      </w:r>
      <w:proofErr w:type="spellStart"/>
      <w:r w:rsidRPr="009F1767">
        <w:rPr>
          <w:color w:val="000000"/>
          <w:sz w:val="28"/>
          <w:szCs w:val="28"/>
        </w:rPr>
        <w:t>Ca</w:t>
      </w:r>
      <w:proofErr w:type="spellEnd"/>
      <w:r w:rsidRPr="009F1767">
        <w:rPr>
          <w:color w:val="000000"/>
          <w:sz w:val="28"/>
          <w:szCs w:val="28"/>
        </w:rPr>
        <w:t>).</w:t>
      </w:r>
    </w:p>
    <w:p w14:paraId="6D398508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Аргон (</w:t>
      </w:r>
      <w:proofErr w:type="spellStart"/>
      <w:r w:rsidRPr="009F1767">
        <w:rPr>
          <w:color w:val="000000"/>
          <w:sz w:val="28"/>
          <w:szCs w:val="28"/>
        </w:rPr>
        <w:t>Ar</w:t>
      </w:r>
      <w:proofErr w:type="spellEnd"/>
      <w:r w:rsidRPr="009F1767">
        <w:rPr>
          <w:color w:val="000000"/>
          <w:sz w:val="28"/>
          <w:szCs w:val="28"/>
        </w:rPr>
        <w:t>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51A17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9E1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60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FC04" w14:textId="6D2FB73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5128780" w14:textId="34F9025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7B99292" w14:textId="32B8DD67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Степень окисления хрома в дихромате калия </w:t>
      </w:r>
      <w:proofErr w:type="spellStart"/>
      <w:r w:rsidRPr="009F1767">
        <w:rPr>
          <w:color w:val="000000" w:themeColor="text1"/>
          <w:sz w:val="28"/>
          <w:szCs w:val="28"/>
        </w:rPr>
        <w:t>K₂Cr₂O</w:t>
      </w:r>
      <w:proofErr w:type="spellEnd"/>
      <w:r w:rsidRPr="009F1767">
        <w:rPr>
          <w:color w:val="000000" w:themeColor="text1"/>
          <w:sz w:val="28"/>
          <w:szCs w:val="28"/>
        </w:rPr>
        <w:t>₇ равна:</w:t>
      </w:r>
    </w:p>
    <w:p w14:paraId="54EE314A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+2.</w:t>
      </w:r>
    </w:p>
    <w:p w14:paraId="50E5C763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+3.</w:t>
      </w:r>
    </w:p>
    <w:p w14:paraId="1A1F0333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+6.</w:t>
      </w:r>
    </w:p>
    <w:p w14:paraId="32CA7406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+7.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2DEB94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13B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C7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4E2" w14:textId="3D2C3E8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576B748" w14:textId="11FDDCA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7D40D4A" w14:textId="249AC7D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В каком ряду все вещества имеют ковалентную полярную связь?</w:t>
      </w:r>
    </w:p>
    <w:p w14:paraId="12D9533D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O₂, N₂, </w:t>
      </w:r>
      <w:proofErr w:type="spellStart"/>
      <w:r w:rsidRPr="009F1767">
        <w:rPr>
          <w:color w:val="000000"/>
          <w:sz w:val="28"/>
          <w:szCs w:val="28"/>
        </w:rPr>
        <w:t>Cl</w:t>
      </w:r>
      <w:proofErr w:type="spellEnd"/>
      <w:r w:rsidRPr="009F1767">
        <w:rPr>
          <w:color w:val="000000"/>
          <w:sz w:val="28"/>
          <w:szCs w:val="28"/>
        </w:rPr>
        <w:t>₂.</w:t>
      </w:r>
    </w:p>
    <w:p w14:paraId="365AF4BF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9F1767">
        <w:rPr>
          <w:color w:val="000000"/>
          <w:sz w:val="28"/>
          <w:szCs w:val="28"/>
        </w:rPr>
        <w:t>NaCl</w:t>
      </w:r>
      <w:proofErr w:type="spellEnd"/>
      <w:r w:rsidRPr="009F1767">
        <w:rPr>
          <w:color w:val="000000"/>
          <w:sz w:val="28"/>
          <w:szCs w:val="28"/>
        </w:rPr>
        <w:t xml:space="preserve">, </w:t>
      </w:r>
      <w:proofErr w:type="spellStart"/>
      <w:r w:rsidRPr="009F1767">
        <w:rPr>
          <w:color w:val="000000"/>
          <w:sz w:val="28"/>
          <w:szCs w:val="28"/>
        </w:rPr>
        <w:t>KBr</w:t>
      </w:r>
      <w:proofErr w:type="spellEnd"/>
      <w:r w:rsidRPr="009F1767">
        <w:rPr>
          <w:color w:val="000000"/>
          <w:sz w:val="28"/>
          <w:szCs w:val="28"/>
        </w:rPr>
        <w:t xml:space="preserve">, </w:t>
      </w:r>
      <w:proofErr w:type="spellStart"/>
      <w:r w:rsidRPr="009F1767">
        <w:rPr>
          <w:color w:val="000000"/>
          <w:sz w:val="28"/>
          <w:szCs w:val="28"/>
        </w:rPr>
        <w:t>CaO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5A6C15F5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H₂O, NH₃, </w:t>
      </w:r>
      <w:proofErr w:type="spellStart"/>
      <w:r w:rsidRPr="009F1767">
        <w:rPr>
          <w:color w:val="000000"/>
          <w:sz w:val="28"/>
          <w:szCs w:val="28"/>
        </w:rPr>
        <w:t>HCl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7F933849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Fe, </w:t>
      </w:r>
      <w:proofErr w:type="spellStart"/>
      <w:r w:rsidRPr="009F1767">
        <w:rPr>
          <w:color w:val="000000"/>
          <w:sz w:val="28"/>
          <w:szCs w:val="28"/>
        </w:rPr>
        <w:t>Cu</w:t>
      </w:r>
      <w:proofErr w:type="spellEnd"/>
      <w:r w:rsidRPr="009F1767">
        <w:rPr>
          <w:color w:val="000000"/>
          <w:sz w:val="28"/>
          <w:szCs w:val="28"/>
        </w:rPr>
        <w:t>, Al.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BF7B4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546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26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2F6" w14:textId="1973A591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8C7EDA6" w14:textId="14C2F82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7CBFC6" w14:textId="69B23B4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Реакция, в которой одно простое вещество вытесняет другое из соединения, называется:</w:t>
      </w:r>
    </w:p>
    <w:p w14:paraId="15EA3AE3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Соединения.</w:t>
      </w:r>
    </w:p>
    <w:p w14:paraId="55E1DA6C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Разложения.</w:t>
      </w:r>
    </w:p>
    <w:p w14:paraId="548557C5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Обмена.</w:t>
      </w:r>
    </w:p>
    <w:p w14:paraId="1A85080C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Замещения.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B081A3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0C2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0A0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B41" w14:textId="19D00A67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0E376E5" w14:textId="5379BAB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658AD0" w14:textId="30FC9A0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Газ, который выделяется при взаимодействии цинка с соляной кислотой:</w:t>
      </w:r>
    </w:p>
    <w:p w14:paraId="4CA3FDD2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Кислород.</w:t>
      </w:r>
    </w:p>
    <w:p w14:paraId="4A4D40F9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Водород.</w:t>
      </w:r>
    </w:p>
    <w:p w14:paraId="10C26893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Углекислый газ.</w:t>
      </w:r>
    </w:p>
    <w:p w14:paraId="0D329A42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Аммиак.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560BB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399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76A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90C6" w14:textId="7AE5B89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0D653F" w14:textId="126D262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B549E3" w14:textId="009A7174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Оксид, который реагирует и с кислотами, и со щелочами, образуя соль и воду, называется:</w:t>
      </w:r>
    </w:p>
    <w:p w14:paraId="776F5B2F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lastRenderedPageBreak/>
        <w:t>Основным.</w:t>
      </w:r>
    </w:p>
    <w:p w14:paraId="060A0873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Кислотным.</w:t>
      </w:r>
    </w:p>
    <w:p w14:paraId="49F2C652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Амфотерным.</w:t>
      </w:r>
    </w:p>
    <w:p w14:paraId="01AF0784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Несолеобразующим.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CC37D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0BA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86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F980" w14:textId="037D35C7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2AF2426" w14:textId="3FA0946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EBF681" w14:textId="7231B9EF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Процесс отдачи электронов атомом, ионом или молекулой называется:</w:t>
      </w:r>
    </w:p>
    <w:p w14:paraId="635B1529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Восстановление.</w:t>
      </w:r>
    </w:p>
    <w:p w14:paraId="3847AFC5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Окисление.</w:t>
      </w:r>
    </w:p>
    <w:p w14:paraId="312EE54B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Гидратация.</w:t>
      </w:r>
    </w:p>
    <w:p w14:paraId="6F1F4815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Диспропорционирование</w:t>
      </w:r>
      <w:proofErr w:type="spellEnd"/>
      <w:r w:rsidRPr="00560CA4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F8F873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E5F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FCA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A186" w14:textId="7901187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442F36" w14:textId="1838FDC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2B921C" w14:textId="50C1AA9F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Число протонов, нейтронов и электронов в атоме ⁸⁰₃₅</w:t>
      </w:r>
      <w:proofErr w:type="spellStart"/>
      <w:r w:rsidRPr="00560CA4">
        <w:rPr>
          <w:color w:val="000000" w:themeColor="text1"/>
          <w:sz w:val="28"/>
          <w:szCs w:val="28"/>
        </w:rPr>
        <w:t>Br</w:t>
      </w:r>
      <w:proofErr w:type="spellEnd"/>
      <w:r w:rsidRPr="00560CA4">
        <w:rPr>
          <w:color w:val="000000" w:themeColor="text1"/>
          <w:sz w:val="28"/>
          <w:szCs w:val="28"/>
        </w:rPr>
        <w:t xml:space="preserve"> составляет соответственно:</w:t>
      </w:r>
    </w:p>
    <w:p w14:paraId="5BBC384E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35, 45, 35.</w:t>
      </w:r>
    </w:p>
    <w:p w14:paraId="5EC8FB0D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35, 80, 35.</w:t>
      </w:r>
    </w:p>
    <w:p w14:paraId="5F53FF15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45, 35, 35.</w:t>
      </w:r>
    </w:p>
    <w:p w14:paraId="346DAEE8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80, 35, 80.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D71D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09A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C8E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03D6" w14:textId="202CCC7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92D15F" w14:textId="58DD905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38294D" w14:textId="57CF5194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Периодический закон Д.И. Менделеева в современной формулировке гласит, что свойства элементов находятся в периодической зависимости от:</w:t>
      </w:r>
    </w:p>
    <w:p w14:paraId="3B43B411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Атомной массы.</w:t>
      </w:r>
    </w:p>
    <w:p w14:paraId="2F5FC7D8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Порядкового (атомного) номера.</w:t>
      </w:r>
    </w:p>
    <w:p w14:paraId="088270E1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Числа нейтронов.</w:t>
      </w:r>
    </w:p>
    <w:p w14:paraId="0F311F30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Радиуса атома.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C9E3A0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BDC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307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A44" w14:textId="24AF0ABE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25421C" w14:textId="75E487CE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00F03B" w14:textId="52F6D5FC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 xml:space="preserve">Впишите в поле ответа номер правильного ответа. Химическое равновесие в реакции N₂ + 3H₂ </w:t>
      </w:r>
      <w:r w:rsidRPr="00560CA4">
        <w:rPr>
          <w:rFonts w:ascii="Cambria Math" w:hAnsi="Cambria Math" w:cs="Cambria Math"/>
          <w:color w:val="000000" w:themeColor="text1"/>
          <w:sz w:val="28"/>
          <w:szCs w:val="28"/>
        </w:rPr>
        <w:t>⇌</w:t>
      </w:r>
      <w:r w:rsidRPr="00560CA4">
        <w:rPr>
          <w:color w:val="000000" w:themeColor="text1"/>
          <w:sz w:val="28"/>
          <w:szCs w:val="28"/>
        </w:rPr>
        <w:t xml:space="preserve"> 2NH₃ + Q сместится в сторону образования аммиака при:</w:t>
      </w:r>
    </w:p>
    <w:p w14:paraId="6E00A0EF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Повышении температуры.</w:t>
      </w:r>
    </w:p>
    <w:p w14:paraId="292AD05C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Понижении давления.</w:t>
      </w:r>
    </w:p>
    <w:p w14:paraId="6A8823AC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Увеличении концентрации азота.</w:t>
      </w:r>
    </w:p>
    <w:p w14:paraId="03CD7DEA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Удалении аммиака из зоны реакции.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FB5E90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77D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D31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A2B" w14:textId="334ECB20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BA0CA2" w14:textId="5EA64A4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FFDC37" w14:textId="34BAE7BB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оксидов является кислотным?</w:t>
      </w:r>
    </w:p>
    <w:p w14:paraId="5A23FC2C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CaO</w:t>
      </w:r>
      <w:proofErr w:type="spellEnd"/>
      <w:r w:rsidRPr="00560CA4">
        <w:rPr>
          <w:color w:val="000000"/>
          <w:sz w:val="28"/>
          <w:szCs w:val="28"/>
        </w:rPr>
        <w:t>.</w:t>
      </w:r>
    </w:p>
    <w:p w14:paraId="318E0F0F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CO₂.</w:t>
      </w:r>
    </w:p>
    <w:p w14:paraId="31E47B95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lastRenderedPageBreak/>
        <w:t>Na₂O</w:t>
      </w:r>
      <w:proofErr w:type="spellEnd"/>
      <w:r w:rsidRPr="00560CA4">
        <w:rPr>
          <w:color w:val="000000"/>
          <w:sz w:val="28"/>
          <w:szCs w:val="28"/>
        </w:rPr>
        <w:t>.</w:t>
      </w:r>
    </w:p>
    <w:p w14:paraId="2565C165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MgO</w:t>
      </w:r>
      <w:proofErr w:type="spellEnd"/>
      <w:r w:rsidRPr="00560CA4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BAB38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0EC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A55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DBE8" w14:textId="4374DDA7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927D21" w14:textId="125BF42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1E7CB4" w14:textId="1089670B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Электролитическая диссоциация — это процесс:</w:t>
      </w:r>
    </w:p>
    <w:p w14:paraId="2BE093D9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Разложения вещества электрическим током.</w:t>
      </w:r>
    </w:p>
    <w:p w14:paraId="6194B389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Распада электролита на ионы в растворе или расплаве.</w:t>
      </w:r>
    </w:p>
    <w:p w14:paraId="20B88875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Выделения газа на электродах.</w:t>
      </w:r>
    </w:p>
    <w:p w14:paraId="6257A361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Взаимодействия кислоты и щелочи.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7DDEF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085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48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8EC" w14:textId="106442F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2CC12D" w14:textId="78CBC82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5D5B63" w14:textId="1FF9466E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Кристаллическая решетка, характерная для алмаза и кремния:</w:t>
      </w:r>
    </w:p>
    <w:p w14:paraId="22680439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Ионная.</w:t>
      </w:r>
    </w:p>
    <w:p w14:paraId="0B76C1D9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Атомная (ковалентная).</w:t>
      </w:r>
    </w:p>
    <w:p w14:paraId="65F74BB7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Металлическая.</w:t>
      </w:r>
    </w:p>
    <w:p w14:paraId="5B2099EC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Молекулярная.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4B727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9E4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03E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77C8" w14:textId="1FBD47ED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844527" w14:textId="4C811A8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334ED0" w14:textId="50809809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Индикатор фенолфталеин в щелочной среде приобретает окраску:</w:t>
      </w:r>
    </w:p>
    <w:p w14:paraId="24E8D142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Красную.</w:t>
      </w:r>
    </w:p>
    <w:p w14:paraId="12B08A73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Желтую.</w:t>
      </w:r>
    </w:p>
    <w:p w14:paraId="19BC1D78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Синюю.</w:t>
      </w:r>
    </w:p>
    <w:p w14:paraId="60C34734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Бесцветную.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56D0B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101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31A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BD18" w14:textId="54EC2125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34BCB35" w14:textId="557B79A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D24096" w14:textId="79B45CB2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Какова молярная масса серной кислоты H₂SO₄? (</w:t>
      </w:r>
      <w:proofErr w:type="spellStart"/>
      <w:r w:rsidRPr="00560CA4">
        <w:rPr>
          <w:color w:val="000000" w:themeColor="text1"/>
          <w:sz w:val="28"/>
          <w:szCs w:val="28"/>
        </w:rPr>
        <w:t>Ar</w:t>
      </w:r>
      <w:proofErr w:type="spellEnd"/>
      <w:r w:rsidRPr="00560CA4">
        <w:rPr>
          <w:color w:val="000000" w:themeColor="text1"/>
          <w:sz w:val="28"/>
          <w:szCs w:val="28"/>
        </w:rPr>
        <w:t>(H)=1, S=32, O=16)</w:t>
      </w:r>
    </w:p>
    <w:p w14:paraId="594D02C2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49 г/моль.</w:t>
      </w:r>
    </w:p>
    <w:p w14:paraId="7A6FA138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64 г/моль.</w:t>
      </w:r>
    </w:p>
    <w:p w14:paraId="2788CBE5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98 г/моль.</w:t>
      </w:r>
    </w:p>
    <w:p w14:paraId="4602CF0E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100 г/моль.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0204B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C9E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7CA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67F" w14:textId="0813F97A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2091FD7" w14:textId="6397116E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3A721A" w14:textId="3F614D09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Окислительно-восстановительной является реакция:</w:t>
      </w:r>
    </w:p>
    <w:p w14:paraId="78F31C0F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60CA4">
        <w:rPr>
          <w:color w:val="000000"/>
          <w:sz w:val="28"/>
          <w:szCs w:val="28"/>
          <w:lang w:val="en-US"/>
        </w:rPr>
        <w:t>HCl + NaOH → NaCl + H₂O.</w:t>
      </w:r>
    </w:p>
    <w:p w14:paraId="21887518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CuO</w:t>
      </w:r>
      <w:proofErr w:type="spellEnd"/>
      <w:r w:rsidRPr="00560CA4">
        <w:rPr>
          <w:color w:val="000000"/>
          <w:sz w:val="28"/>
          <w:szCs w:val="28"/>
        </w:rPr>
        <w:t xml:space="preserve"> + H₂ → </w:t>
      </w:r>
      <w:proofErr w:type="spellStart"/>
      <w:r w:rsidRPr="00560CA4">
        <w:rPr>
          <w:color w:val="000000"/>
          <w:sz w:val="28"/>
          <w:szCs w:val="28"/>
        </w:rPr>
        <w:t>Cu</w:t>
      </w:r>
      <w:proofErr w:type="spellEnd"/>
      <w:r w:rsidRPr="00560CA4">
        <w:rPr>
          <w:color w:val="000000"/>
          <w:sz w:val="28"/>
          <w:szCs w:val="28"/>
        </w:rPr>
        <w:t xml:space="preserve"> + H₂O.</w:t>
      </w:r>
    </w:p>
    <w:p w14:paraId="0B00E720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CaCO</w:t>
      </w:r>
      <w:proofErr w:type="spellEnd"/>
      <w:r w:rsidRPr="00560CA4">
        <w:rPr>
          <w:color w:val="000000"/>
          <w:sz w:val="28"/>
          <w:szCs w:val="28"/>
        </w:rPr>
        <w:t xml:space="preserve">₃ → </w:t>
      </w:r>
      <w:proofErr w:type="spellStart"/>
      <w:r w:rsidRPr="00560CA4">
        <w:rPr>
          <w:color w:val="000000"/>
          <w:sz w:val="28"/>
          <w:szCs w:val="28"/>
        </w:rPr>
        <w:t>CaO</w:t>
      </w:r>
      <w:proofErr w:type="spellEnd"/>
      <w:r w:rsidRPr="00560CA4">
        <w:rPr>
          <w:color w:val="000000"/>
          <w:sz w:val="28"/>
          <w:szCs w:val="28"/>
        </w:rPr>
        <w:t xml:space="preserve"> + CO₂.</w:t>
      </w:r>
    </w:p>
    <w:p w14:paraId="3CAF5C17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AgNO</w:t>
      </w:r>
      <w:proofErr w:type="spellEnd"/>
      <w:r w:rsidRPr="00560CA4">
        <w:rPr>
          <w:color w:val="000000"/>
          <w:sz w:val="28"/>
          <w:szCs w:val="28"/>
        </w:rPr>
        <w:t xml:space="preserve">₃ + </w:t>
      </w:r>
      <w:proofErr w:type="spellStart"/>
      <w:r w:rsidRPr="00560CA4">
        <w:rPr>
          <w:color w:val="000000"/>
          <w:sz w:val="28"/>
          <w:szCs w:val="28"/>
        </w:rPr>
        <w:t>NaCl</w:t>
      </w:r>
      <w:proofErr w:type="spellEnd"/>
      <w:r w:rsidRPr="00560CA4">
        <w:rPr>
          <w:color w:val="000000"/>
          <w:sz w:val="28"/>
          <w:szCs w:val="28"/>
        </w:rPr>
        <w:t xml:space="preserve"> → </w:t>
      </w:r>
      <w:proofErr w:type="spellStart"/>
      <w:r w:rsidRPr="00560CA4">
        <w:rPr>
          <w:color w:val="000000"/>
          <w:sz w:val="28"/>
          <w:szCs w:val="28"/>
        </w:rPr>
        <w:t>AgCl</w:t>
      </w:r>
      <w:proofErr w:type="spellEnd"/>
      <w:r w:rsidRPr="00560CA4">
        <w:rPr>
          <w:color w:val="000000"/>
          <w:sz w:val="28"/>
          <w:szCs w:val="28"/>
        </w:rPr>
        <w:t xml:space="preserve">↓ + </w:t>
      </w:r>
      <w:proofErr w:type="spellStart"/>
      <w:r w:rsidRPr="00560CA4">
        <w:rPr>
          <w:color w:val="000000"/>
          <w:sz w:val="28"/>
          <w:szCs w:val="28"/>
        </w:rPr>
        <w:t>NaNO</w:t>
      </w:r>
      <w:proofErr w:type="spellEnd"/>
      <w:r w:rsidRPr="00560CA4">
        <w:rPr>
          <w:color w:val="000000"/>
          <w:sz w:val="28"/>
          <w:szCs w:val="28"/>
        </w:rPr>
        <w:t>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C86E2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1EA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EA2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73F" w14:textId="4CEF5EF3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DA5E23" w14:textId="77777777" w:rsidR="004729BE" w:rsidRDefault="004729BE"/>
    <w:sectPr w:rsidR="00472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7A1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394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22F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F21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13C9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C96E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37D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35031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05D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9F609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434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B84D2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9F449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5E0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261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471B7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CE68B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E35FA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F7677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BC38E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BC46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360E0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134EF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8133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3070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A44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48339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AB0A1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502A1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A921D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EC22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FB1F1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5112A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676F7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333D6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AB112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087D9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3E34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7433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A170E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D614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0F6DE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E575A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5D78B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5F3C0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1455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470B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62353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8A223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E72AD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995029">
    <w:abstractNumId w:val="49"/>
  </w:num>
  <w:num w:numId="2" w16cid:durableId="1617761062">
    <w:abstractNumId w:val="9"/>
  </w:num>
  <w:num w:numId="3" w16cid:durableId="1236938834">
    <w:abstractNumId w:val="37"/>
  </w:num>
  <w:num w:numId="4" w16cid:durableId="18092238">
    <w:abstractNumId w:val="39"/>
  </w:num>
  <w:num w:numId="5" w16cid:durableId="1565144633">
    <w:abstractNumId w:val="4"/>
  </w:num>
  <w:num w:numId="6" w16cid:durableId="857549143">
    <w:abstractNumId w:val="34"/>
  </w:num>
  <w:num w:numId="7" w16cid:durableId="268508214">
    <w:abstractNumId w:val="38"/>
  </w:num>
  <w:num w:numId="8" w16cid:durableId="792938254">
    <w:abstractNumId w:val="6"/>
  </w:num>
  <w:num w:numId="9" w16cid:durableId="1719477716">
    <w:abstractNumId w:val="43"/>
  </w:num>
  <w:num w:numId="10" w16cid:durableId="942345513">
    <w:abstractNumId w:val="41"/>
  </w:num>
  <w:num w:numId="11" w16cid:durableId="1838691992">
    <w:abstractNumId w:val="30"/>
  </w:num>
  <w:num w:numId="12" w16cid:durableId="1302228892">
    <w:abstractNumId w:val="31"/>
  </w:num>
  <w:num w:numId="13" w16cid:durableId="739209050">
    <w:abstractNumId w:val="2"/>
  </w:num>
  <w:num w:numId="14" w16cid:durableId="860507863">
    <w:abstractNumId w:val="7"/>
  </w:num>
  <w:num w:numId="15" w16cid:durableId="100927218">
    <w:abstractNumId w:val="44"/>
  </w:num>
  <w:num w:numId="16" w16cid:durableId="527766175">
    <w:abstractNumId w:val="5"/>
  </w:num>
  <w:num w:numId="17" w16cid:durableId="581917677">
    <w:abstractNumId w:val="11"/>
  </w:num>
  <w:num w:numId="18" w16cid:durableId="1113789329">
    <w:abstractNumId w:val="42"/>
  </w:num>
  <w:num w:numId="19" w16cid:durableId="2132434042">
    <w:abstractNumId w:val="32"/>
  </w:num>
  <w:num w:numId="20" w16cid:durableId="1953170394">
    <w:abstractNumId w:val="3"/>
  </w:num>
  <w:num w:numId="21" w16cid:durableId="1306666965">
    <w:abstractNumId w:val="19"/>
  </w:num>
  <w:num w:numId="22" w16cid:durableId="392781354">
    <w:abstractNumId w:val="23"/>
  </w:num>
  <w:num w:numId="23" w16cid:durableId="1339766720">
    <w:abstractNumId w:val="18"/>
  </w:num>
  <w:num w:numId="24" w16cid:durableId="1928726563">
    <w:abstractNumId w:val="27"/>
  </w:num>
  <w:num w:numId="25" w16cid:durableId="1876501936">
    <w:abstractNumId w:val="26"/>
  </w:num>
  <w:num w:numId="26" w16cid:durableId="1678312187">
    <w:abstractNumId w:val="14"/>
  </w:num>
  <w:num w:numId="27" w16cid:durableId="112331830">
    <w:abstractNumId w:val="17"/>
  </w:num>
  <w:num w:numId="28" w16cid:durableId="122433944">
    <w:abstractNumId w:val="28"/>
  </w:num>
  <w:num w:numId="29" w16cid:durableId="1291547060">
    <w:abstractNumId w:val="20"/>
  </w:num>
  <w:num w:numId="30" w16cid:durableId="2129154817">
    <w:abstractNumId w:val="13"/>
  </w:num>
  <w:num w:numId="31" w16cid:durableId="1479417859">
    <w:abstractNumId w:val="25"/>
  </w:num>
  <w:num w:numId="32" w16cid:durableId="1255627273">
    <w:abstractNumId w:val="36"/>
  </w:num>
  <w:num w:numId="33" w16cid:durableId="768234048">
    <w:abstractNumId w:val="21"/>
  </w:num>
  <w:num w:numId="34" w16cid:durableId="1366055368">
    <w:abstractNumId w:val="22"/>
  </w:num>
  <w:num w:numId="35" w16cid:durableId="1448089030">
    <w:abstractNumId w:val="15"/>
  </w:num>
  <w:num w:numId="36" w16cid:durableId="1973366148">
    <w:abstractNumId w:val="8"/>
  </w:num>
  <w:num w:numId="37" w16cid:durableId="918297331">
    <w:abstractNumId w:val="12"/>
  </w:num>
  <w:num w:numId="38" w16cid:durableId="1618369525">
    <w:abstractNumId w:val="46"/>
  </w:num>
  <w:num w:numId="39" w16cid:durableId="559903607">
    <w:abstractNumId w:val="1"/>
  </w:num>
  <w:num w:numId="40" w16cid:durableId="1893416805">
    <w:abstractNumId w:val="29"/>
  </w:num>
  <w:num w:numId="41" w16cid:durableId="26957533">
    <w:abstractNumId w:val="40"/>
  </w:num>
  <w:num w:numId="42" w16cid:durableId="1683974320">
    <w:abstractNumId w:val="10"/>
  </w:num>
  <w:num w:numId="43" w16cid:durableId="598568440">
    <w:abstractNumId w:val="35"/>
  </w:num>
  <w:num w:numId="44" w16cid:durableId="1884366209">
    <w:abstractNumId w:val="45"/>
  </w:num>
  <w:num w:numId="45" w16cid:durableId="402145203">
    <w:abstractNumId w:val="16"/>
  </w:num>
  <w:num w:numId="46" w16cid:durableId="498664264">
    <w:abstractNumId w:val="0"/>
  </w:num>
  <w:num w:numId="47" w16cid:durableId="589118612">
    <w:abstractNumId w:val="47"/>
  </w:num>
  <w:num w:numId="48" w16cid:durableId="1147359879">
    <w:abstractNumId w:val="33"/>
  </w:num>
  <w:num w:numId="49" w16cid:durableId="50466462">
    <w:abstractNumId w:val="48"/>
  </w:num>
  <w:num w:numId="50" w16cid:durableId="14781794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BE"/>
    <w:rsid w:val="00255AEC"/>
    <w:rsid w:val="002D7321"/>
    <w:rsid w:val="004729BE"/>
    <w:rsid w:val="00560CA4"/>
    <w:rsid w:val="005A7AE7"/>
    <w:rsid w:val="009310FF"/>
    <w:rsid w:val="009F1767"/>
    <w:rsid w:val="00A0421C"/>
    <w:rsid w:val="00C539F5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2B19B"/>
  <w15:chartTrackingRefBased/>
  <w15:docId w15:val="{F0D9336C-B741-4F7B-92A3-1D6BCD5F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AE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472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9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9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9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9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2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9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9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9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9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9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9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9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2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9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9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9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9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29B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A7AE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1950</Words>
  <Characters>11120</Characters>
  <Application>Microsoft Office Word</Application>
  <DocSecurity>0</DocSecurity>
  <Lines>92</Lines>
  <Paragraphs>26</Paragraphs>
  <ScaleCrop>false</ScaleCrop>
  <Company/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2</cp:revision>
  <dcterms:created xsi:type="dcterms:W3CDTF">2026-07-07T10:12:00Z</dcterms:created>
  <dcterms:modified xsi:type="dcterms:W3CDTF">2026-07-07T10:12:00Z</dcterms:modified>
</cp:coreProperties>
</file>