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37839" w14:textId="4E83B535" w:rsidR="006259AA" w:rsidRPr="006259AA" w:rsidRDefault="006259AA" w:rsidP="006259AA">
      <w:pPr>
        <w:spacing w:after="160" w:line="259" w:lineRule="auto"/>
        <w:ind w:firstLine="332"/>
        <w:jc w:val="center"/>
        <w:rPr>
          <w:rFonts w:eastAsiaTheme="minorHAnsi"/>
          <w:b/>
          <w:i/>
          <w:color w:val="000000"/>
          <w:sz w:val="24"/>
          <w:szCs w:val="16"/>
          <w:lang w:eastAsia="en-US"/>
        </w:rPr>
      </w:pPr>
      <w:bookmarkStart w:id="0" w:name="_GoBack"/>
      <w:bookmarkEnd w:id="0"/>
      <w:r w:rsidRPr="006259AA">
        <w:rPr>
          <w:rFonts w:eastAsiaTheme="minorHAnsi"/>
          <w:b/>
          <w:i/>
          <w:color w:val="000000"/>
          <w:sz w:val="24"/>
          <w:szCs w:val="16"/>
          <w:lang w:eastAsia="en-US"/>
        </w:rPr>
        <w:t>Компьютерное моделирование геомеханических процессов</w:t>
      </w:r>
    </w:p>
    <w:p w14:paraId="6EADF433" w14:textId="77777777" w:rsidR="006259AA" w:rsidRDefault="006259AA" w:rsidP="00BA60CD">
      <w:pPr>
        <w:spacing w:after="160" w:line="259" w:lineRule="auto"/>
        <w:ind w:firstLine="332"/>
        <w:jc w:val="both"/>
        <w:rPr>
          <w:rFonts w:eastAsiaTheme="minorHAnsi"/>
          <w:i/>
          <w:color w:val="000000"/>
          <w:sz w:val="24"/>
          <w:szCs w:val="16"/>
          <w:lang w:eastAsia="en-US"/>
        </w:rPr>
      </w:pPr>
    </w:p>
    <w:p w14:paraId="140DFAF1" w14:textId="64781AED" w:rsidR="00BA60CD" w:rsidRPr="006259AA" w:rsidRDefault="00BA60CD" w:rsidP="00BA60CD">
      <w:pPr>
        <w:spacing w:after="160" w:line="259" w:lineRule="auto"/>
        <w:ind w:firstLine="332"/>
        <w:jc w:val="both"/>
        <w:rPr>
          <w:rFonts w:eastAsiaTheme="minorHAnsi"/>
          <w:i/>
          <w:color w:val="000000"/>
          <w:sz w:val="24"/>
          <w:szCs w:val="16"/>
          <w:lang w:eastAsia="en-US"/>
        </w:rPr>
      </w:pPr>
      <w:r w:rsidRPr="006259AA">
        <w:rPr>
          <w:rFonts w:eastAsiaTheme="minorHAnsi"/>
          <w:i/>
          <w:color w:val="000000"/>
          <w:sz w:val="24"/>
          <w:szCs w:val="16"/>
          <w:lang w:eastAsia="en-US"/>
        </w:rPr>
        <w:t xml:space="preserve">ОПК-6. </w:t>
      </w:r>
      <w:r w:rsidR="006259AA" w:rsidRPr="006259AA">
        <w:rPr>
          <w:rFonts w:eastAsiaTheme="minorHAnsi"/>
          <w:i/>
          <w:color w:val="000000"/>
          <w:sz w:val="24"/>
          <w:szCs w:val="16"/>
          <w:lang w:eastAsia="en-US"/>
        </w:rPr>
        <w:t>Способен применять методы анализа и знания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объектов</w:t>
      </w:r>
    </w:p>
    <w:p w14:paraId="7760BD19" w14:textId="74757F01" w:rsidR="00BA60CD" w:rsidRPr="006259AA" w:rsidRDefault="006259AA" w:rsidP="00BA60CD">
      <w:pPr>
        <w:spacing w:after="160" w:line="259" w:lineRule="auto"/>
        <w:ind w:firstLine="332"/>
        <w:jc w:val="both"/>
        <w:rPr>
          <w:rFonts w:eastAsiaTheme="minorHAnsi"/>
          <w:i/>
          <w:color w:val="000000"/>
          <w:sz w:val="24"/>
          <w:szCs w:val="16"/>
          <w:lang w:eastAsia="en-US"/>
        </w:rPr>
      </w:pPr>
      <w:r w:rsidRPr="006259AA">
        <w:rPr>
          <w:rFonts w:eastAsiaTheme="minorHAnsi"/>
          <w:i/>
          <w:color w:val="000000"/>
          <w:sz w:val="24"/>
          <w:szCs w:val="16"/>
          <w:lang w:eastAsia="en-US"/>
        </w:rPr>
        <w:t>ИОПК-6.1 Знает методы управления свойствами и управления состоянием массива горных пород</w:t>
      </w:r>
    </w:p>
    <w:p w14:paraId="0183300C" w14:textId="77777777" w:rsidR="006259AA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35B411A1" w14:textId="63EFCC72" w:rsidR="00BA60CD" w:rsidRPr="003E04E5" w:rsidRDefault="00BA60CD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24072C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AC0202" w:rsidRPr="00F21BE3">
        <w:rPr>
          <w:i/>
          <w:color w:val="C00000"/>
          <w:sz w:val="24"/>
          <w:szCs w:val="24"/>
        </w:rPr>
        <w:t>ОПК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 xml:space="preserve"> - ОПК-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3AEE5789" w14:textId="77777777" w:rsidR="000B2A6F" w:rsidRDefault="000B2A6F" w:rsidP="00BA60CD">
      <w:pPr>
        <w:rPr>
          <w:sz w:val="24"/>
          <w:szCs w:val="24"/>
        </w:rPr>
      </w:pPr>
      <w:r w:rsidRPr="00000A03">
        <w:rPr>
          <w:sz w:val="24"/>
          <w:szCs w:val="24"/>
        </w:rPr>
        <w:t>Совокупность горных пород, сформировавшаяся в определенной геологической обстановке</w:t>
      </w:r>
      <w:r w:rsidRPr="00DB7F7B">
        <w:rPr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E65220D" w14:textId="77777777" w:rsidTr="00B75BB0">
        <w:trPr>
          <w:trHeight w:val="229"/>
        </w:trPr>
        <w:tc>
          <w:tcPr>
            <w:tcW w:w="2850" w:type="dxa"/>
          </w:tcPr>
          <w:p w14:paraId="77867C70" w14:textId="77777777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60CB25" w14:textId="77777777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55E5164" w14:textId="53824821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4"/>
                <w:szCs w:val="24"/>
              </w:rPr>
              <w:t xml:space="preserve">Массив горных пород </w:t>
            </w:r>
          </w:p>
        </w:tc>
      </w:tr>
    </w:tbl>
    <w:p w14:paraId="6E33647F" w14:textId="77777777" w:rsidR="006259AA" w:rsidRPr="00AC0202" w:rsidRDefault="006259AA" w:rsidP="00BA60CD">
      <w:pPr>
        <w:rPr>
          <w:i/>
          <w:sz w:val="24"/>
          <w:szCs w:val="24"/>
        </w:rPr>
      </w:pPr>
    </w:p>
    <w:p w14:paraId="695741CD" w14:textId="032AED9D" w:rsidR="00BA60CD" w:rsidRPr="003E04E5" w:rsidRDefault="00BA60CD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24072C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2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6259A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>(</w:t>
      </w:r>
      <w:r w:rsidR="00AC0202" w:rsidRPr="00F21BE3">
        <w:rPr>
          <w:i/>
          <w:color w:val="C00000"/>
          <w:sz w:val="24"/>
          <w:szCs w:val="24"/>
        </w:rPr>
        <w:t>ОПК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 xml:space="preserve"> - ОПК-</w:t>
      </w:r>
      <w:r w:rsidR="00AC0202">
        <w:rPr>
          <w:i/>
          <w:color w:val="C00000"/>
          <w:sz w:val="24"/>
          <w:szCs w:val="24"/>
        </w:rPr>
        <w:t>6</w:t>
      </w:r>
      <w:r w:rsidR="00AC020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6A94852F" w14:textId="51527B96" w:rsidR="00AC0202" w:rsidRDefault="00AC0202" w:rsidP="00BA60CD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Перечислите основные группы горных пород по их происхождению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700CB07" w14:textId="77777777" w:rsidTr="00B75BB0">
        <w:trPr>
          <w:trHeight w:val="229"/>
        </w:trPr>
        <w:tc>
          <w:tcPr>
            <w:tcW w:w="2850" w:type="dxa"/>
          </w:tcPr>
          <w:p w14:paraId="29CD34E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7231C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7EC1579" w14:textId="24197917" w:rsidR="00F22B09" w:rsidRPr="00F22B09" w:rsidRDefault="00853F8A" w:rsidP="00853F8A">
            <w:pPr>
              <w:spacing w:line="30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>Магматические, осадочные, метаморфические</w:t>
            </w:r>
          </w:p>
        </w:tc>
      </w:tr>
    </w:tbl>
    <w:p w14:paraId="564DF463" w14:textId="77777777" w:rsidR="006259AA" w:rsidRPr="00AC0202" w:rsidRDefault="006259AA" w:rsidP="00BA60CD">
      <w:pPr>
        <w:spacing w:line="300" w:lineRule="atLeast"/>
        <w:rPr>
          <w:i/>
          <w:sz w:val="24"/>
          <w:szCs w:val="24"/>
        </w:rPr>
      </w:pPr>
    </w:p>
    <w:p w14:paraId="3E70EF44" w14:textId="0E1FBDE3" w:rsidR="00AC0202" w:rsidRPr="003E04E5" w:rsidRDefault="00AC0202" w:rsidP="00AC0202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3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77D8039B" w14:textId="35825E3B" w:rsidR="00AC0202" w:rsidRDefault="00AC0202" w:rsidP="00BA60CD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 xml:space="preserve">Как называется </w:t>
      </w:r>
      <w:r w:rsidRPr="00AC0202">
        <w:rPr>
          <w:sz w:val="24"/>
          <w:szCs w:val="24"/>
        </w:rPr>
        <w:t>совокупность в горной породе трещин различного происхождения и разных размеров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01177EA" w14:textId="77777777" w:rsidTr="00B75BB0">
        <w:trPr>
          <w:trHeight w:val="229"/>
        </w:trPr>
        <w:tc>
          <w:tcPr>
            <w:tcW w:w="2850" w:type="dxa"/>
          </w:tcPr>
          <w:p w14:paraId="34799FF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8FB7B96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2C0F8B2" w14:textId="24EFA8F6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sz w:val="24"/>
                <w:szCs w:val="24"/>
              </w:rPr>
              <w:t>Трещиноватость</w:t>
            </w:r>
            <w:proofErr w:type="spellEnd"/>
          </w:p>
        </w:tc>
      </w:tr>
    </w:tbl>
    <w:p w14:paraId="4AD6F153" w14:textId="77777777" w:rsidR="00AC0202" w:rsidRDefault="00AC0202" w:rsidP="00BA60CD">
      <w:pPr>
        <w:spacing w:line="300" w:lineRule="atLeast"/>
        <w:rPr>
          <w:sz w:val="24"/>
          <w:szCs w:val="24"/>
        </w:rPr>
      </w:pPr>
    </w:p>
    <w:p w14:paraId="31B23DF7" w14:textId="7E5CEAFF" w:rsidR="006259AA" w:rsidRPr="003E04E5" w:rsidRDefault="006259AA" w:rsidP="006259AA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4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7BD2C3D1" w14:textId="4DEAFC1E" w:rsidR="000B2A6F" w:rsidRDefault="000B2A6F" w:rsidP="00BA60CD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О</w:t>
      </w:r>
      <w:r w:rsidRPr="00000A03">
        <w:rPr>
          <w:sz w:val="24"/>
          <w:szCs w:val="24"/>
        </w:rPr>
        <w:t>тношение напряжений, действующих на контуре выработки к начальным напряжениям в ненарушенном массиве горных пород или напряжениям вне зоны влияния выработки</w:t>
      </w:r>
      <w:r w:rsidR="00BA60CD" w:rsidRPr="003E04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называется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88B59FA" w14:textId="77777777" w:rsidTr="00B75BB0">
        <w:trPr>
          <w:trHeight w:val="229"/>
        </w:trPr>
        <w:tc>
          <w:tcPr>
            <w:tcW w:w="2850" w:type="dxa"/>
          </w:tcPr>
          <w:p w14:paraId="19322F2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473778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827C3B3" w14:textId="05496D5C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>Коэффициентом бокового распора</w:t>
            </w:r>
          </w:p>
        </w:tc>
      </w:tr>
    </w:tbl>
    <w:p w14:paraId="457CDC6E" w14:textId="77777777" w:rsidR="006259AA" w:rsidRDefault="006259AA" w:rsidP="00BA60CD">
      <w:pPr>
        <w:spacing w:line="300" w:lineRule="atLeast"/>
        <w:rPr>
          <w:sz w:val="24"/>
          <w:szCs w:val="24"/>
        </w:rPr>
      </w:pPr>
    </w:p>
    <w:p w14:paraId="29C4A094" w14:textId="48C389C1" w:rsidR="00BA60CD" w:rsidRPr="00F21BE3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highlight w:val="yellow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5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5D77E955" w14:textId="30376AA9" w:rsidR="00853F8A" w:rsidRPr="004301C5" w:rsidRDefault="00BA60CD" w:rsidP="00BA60CD">
      <w:pPr>
        <w:spacing w:line="300" w:lineRule="atLeast"/>
        <w:rPr>
          <w:i/>
          <w:iCs/>
          <w:sz w:val="24"/>
          <w:szCs w:val="24"/>
        </w:rPr>
      </w:pPr>
      <w:r w:rsidRPr="004301C5">
        <w:rPr>
          <w:iCs/>
          <w:sz w:val="24"/>
          <w:szCs w:val="24"/>
        </w:rPr>
        <w:t>Нормальные напряжения на площадках, на которых касательные напряжения равны нулю, называются:</w:t>
      </w:r>
      <w:r w:rsidR="004301C5" w:rsidRPr="004301C5">
        <w:rPr>
          <w:i/>
          <w:iCs/>
          <w:sz w:val="24"/>
          <w:szCs w:val="24"/>
        </w:rPr>
        <w:t xml:space="preserve">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3F8A" w:rsidRPr="00F22B09" w14:paraId="3ACEF26F" w14:textId="77777777" w:rsidTr="00B75BB0">
        <w:trPr>
          <w:trHeight w:val="229"/>
        </w:trPr>
        <w:tc>
          <w:tcPr>
            <w:tcW w:w="2850" w:type="dxa"/>
          </w:tcPr>
          <w:p w14:paraId="5C3F57E4" w14:textId="77777777" w:rsidR="00853F8A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1BA2E5" w14:textId="77777777" w:rsidR="00853F8A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044CF3C" w14:textId="0E21A3E4" w:rsidR="00853F8A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Главными напряжениями</w:t>
            </w:r>
          </w:p>
        </w:tc>
      </w:tr>
    </w:tbl>
    <w:p w14:paraId="614023D0" w14:textId="13786E06" w:rsidR="00BA60CD" w:rsidRPr="004301C5" w:rsidRDefault="004301C5" w:rsidP="00BA60CD">
      <w:pPr>
        <w:spacing w:line="300" w:lineRule="atLeast"/>
        <w:rPr>
          <w:i/>
          <w:sz w:val="24"/>
          <w:szCs w:val="24"/>
        </w:rPr>
      </w:pPr>
      <w:r w:rsidRPr="004301C5">
        <w:rPr>
          <w:i/>
          <w:iCs/>
          <w:sz w:val="24"/>
          <w:szCs w:val="24"/>
        </w:rPr>
        <w:t xml:space="preserve">     </w:t>
      </w:r>
    </w:p>
    <w:p w14:paraId="63586C84" w14:textId="77777777" w:rsidR="006259AA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highlight w:val="yellow"/>
          <w:lang w:eastAsia="en-US"/>
        </w:rPr>
      </w:pPr>
    </w:p>
    <w:p w14:paraId="1BBE73D6" w14:textId="51BCF67E" w:rsidR="00BA60CD" w:rsidRPr="00F21BE3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highlight w:val="yellow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6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BA60CD" w:rsidRPr="00F21BE3">
        <w:rPr>
          <w:rFonts w:asciiTheme="minorHAnsi" w:eastAsiaTheme="minorHAnsi" w:hAnsiTheme="minorHAnsi" w:cstheme="minorHAnsi"/>
          <w:i/>
          <w:sz w:val="24"/>
          <w:szCs w:val="24"/>
          <w:highlight w:val="yellow"/>
          <w:lang w:eastAsia="en-US"/>
        </w:rPr>
        <w:t xml:space="preserve"> </w:t>
      </w:r>
    </w:p>
    <w:p w14:paraId="689AC35F" w14:textId="118F67A5" w:rsidR="00F22B09" w:rsidRPr="006259AA" w:rsidRDefault="006259AA" w:rsidP="00853F8A">
      <w:pPr>
        <w:jc w:val="both"/>
        <w:textAlignment w:val="top"/>
        <w:rPr>
          <w:i/>
          <w:iCs/>
          <w:sz w:val="24"/>
          <w:szCs w:val="24"/>
        </w:rPr>
      </w:pPr>
      <w:r w:rsidRPr="006259AA">
        <w:rPr>
          <w:iCs/>
          <w:sz w:val="24"/>
          <w:szCs w:val="24"/>
        </w:rPr>
        <w:t>Диаграмма, отображающая связь между касательными и нормальными напряжениями, при которых происходит разрушение горной породы называется:</w:t>
      </w:r>
      <w:r w:rsidR="00BA60CD" w:rsidRPr="006259AA">
        <w:rPr>
          <w:sz w:val="24"/>
          <w:szCs w:val="24"/>
        </w:rPr>
        <w:t xml:space="preserve"> </w:t>
      </w:r>
      <w:r w:rsidR="004301C5">
        <w:rPr>
          <w:sz w:val="24"/>
          <w:szCs w:val="24"/>
        </w:rPr>
        <w:t xml:space="preserve">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B3E89F3" w14:textId="77777777" w:rsidTr="00B75BB0">
        <w:trPr>
          <w:trHeight w:val="229"/>
        </w:trPr>
        <w:tc>
          <w:tcPr>
            <w:tcW w:w="2850" w:type="dxa"/>
          </w:tcPr>
          <w:p w14:paraId="1445FD7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196B9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6404908" w14:textId="662029A4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Паспортом прочности</w:t>
            </w:r>
          </w:p>
        </w:tc>
      </w:tr>
    </w:tbl>
    <w:p w14:paraId="66C132AD" w14:textId="77777777" w:rsidR="006259AA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5344E207" w14:textId="7722E736" w:rsidR="00BA60CD" w:rsidRPr="003E04E5" w:rsidRDefault="006259AA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7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BA60CD"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149FFAFD" w14:textId="77777777" w:rsidR="00BA60CD" w:rsidRDefault="00BA60CD" w:rsidP="004301C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Какое механическое свойство горной породы определяется через отношение полной поперечной деформации к полной продольной деформации.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0F5E65A" w14:textId="77777777" w:rsidTr="00B75BB0">
        <w:trPr>
          <w:trHeight w:val="229"/>
        </w:trPr>
        <w:tc>
          <w:tcPr>
            <w:tcW w:w="2850" w:type="dxa"/>
          </w:tcPr>
          <w:p w14:paraId="5DB576FC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A27A3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53658B5" w14:textId="1D80103F" w:rsidR="00F22B09" w:rsidRPr="00F22B09" w:rsidRDefault="00AF59B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2"/>
              </w:rPr>
              <w:t>Коэффициент поперечной деформации</w:t>
            </w:r>
          </w:p>
        </w:tc>
      </w:tr>
    </w:tbl>
    <w:p w14:paraId="586C8A95" w14:textId="77777777" w:rsidR="00BA60CD" w:rsidRDefault="00BA60CD" w:rsidP="00BA60CD"/>
    <w:p w14:paraId="77572A90" w14:textId="459FA265" w:rsidR="0024072C" w:rsidRDefault="004301C5" w:rsidP="00BA60CD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lastRenderedPageBreak/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8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64462FEC" w14:textId="3B1B99ED" w:rsidR="00BA60CD" w:rsidRPr="004301C5" w:rsidRDefault="00BA60CD" w:rsidP="00BA60CD">
      <w:pPr>
        <w:spacing w:line="300" w:lineRule="atLeast"/>
        <w:rPr>
          <w:rFonts w:eastAsiaTheme="minorHAnsi"/>
          <w:sz w:val="24"/>
          <w:szCs w:val="24"/>
          <w:lang w:eastAsia="en-US"/>
        </w:rPr>
      </w:pPr>
      <w:r w:rsidRPr="004301C5">
        <w:rPr>
          <w:rFonts w:eastAsiaTheme="minorHAnsi"/>
          <w:sz w:val="24"/>
          <w:szCs w:val="24"/>
          <w:lang w:eastAsia="en-US"/>
        </w:rPr>
        <w:t xml:space="preserve">От какого фактора зависит величина коэффициента структурного ослабления Кс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BA60CD" w:rsidRPr="00BA60CD" w14:paraId="0A4E0215" w14:textId="77777777" w:rsidTr="00BA60CD">
        <w:trPr>
          <w:trHeight w:val="523"/>
        </w:trPr>
        <w:tc>
          <w:tcPr>
            <w:tcW w:w="9180" w:type="dxa"/>
          </w:tcPr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50"/>
              <w:gridCol w:w="2513"/>
              <w:gridCol w:w="3981"/>
            </w:tblGrid>
            <w:tr w:rsidR="00F22B09" w:rsidRPr="00F22B09" w14:paraId="1A148272" w14:textId="77777777" w:rsidTr="00B75BB0">
              <w:trPr>
                <w:trHeight w:val="229"/>
              </w:trPr>
              <w:tc>
                <w:tcPr>
                  <w:tcW w:w="2850" w:type="dxa"/>
                </w:tcPr>
                <w:p w14:paraId="5492F94A" w14:textId="77777777" w:rsidR="00F22B09" w:rsidRPr="00F22B09" w:rsidRDefault="00F22B09" w:rsidP="00F22B09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F22B09">
                    <w:rPr>
                      <w:sz w:val="28"/>
                      <w:szCs w:val="28"/>
                    </w:rPr>
                    <w:t>Впишите ответ</w:t>
                  </w:r>
                </w:p>
              </w:tc>
              <w:tc>
                <w:tcPr>
                  <w:tcW w:w="2513" w:type="dxa"/>
                </w:tcPr>
                <w:p w14:paraId="2572699F" w14:textId="77777777" w:rsidR="00F22B09" w:rsidRPr="00F22B09" w:rsidRDefault="00F22B09" w:rsidP="00F22B09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3981" w:type="dxa"/>
                </w:tcPr>
                <w:p w14:paraId="314AB528" w14:textId="26F74CA7" w:rsidR="00F22B09" w:rsidRPr="00F22B09" w:rsidRDefault="00F22B09" w:rsidP="00F22B09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7CCADC3A" w14:textId="32A24686" w:rsidR="00BA60CD" w:rsidRPr="004301C5" w:rsidRDefault="00BA60CD" w:rsidP="004301C5">
            <w:pPr>
              <w:autoSpaceDE w:val="0"/>
              <w:autoSpaceDN w:val="0"/>
              <w:adjustRightInd w:val="0"/>
              <w:ind w:firstLine="567"/>
              <w:rPr>
                <w:rFonts w:eastAsiaTheme="minorHAnsi"/>
                <w:i/>
                <w:color w:val="000000"/>
                <w:sz w:val="23"/>
                <w:szCs w:val="23"/>
                <w:lang w:eastAsia="en-US"/>
              </w:rPr>
            </w:pPr>
            <w:r w:rsidRPr="00BA60CD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  <w:r w:rsidRPr="004301C5">
              <w:rPr>
                <w:rFonts w:eastAsiaTheme="minorHAnsi"/>
                <w:i/>
                <w:color w:val="000000"/>
                <w:sz w:val="23"/>
                <w:szCs w:val="23"/>
                <w:lang w:eastAsia="en-US"/>
              </w:rPr>
              <w:t xml:space="preserve">Расстояние между трещинами. </w:t>
            </w:r>
          </w:p>
          <w:p w14:paraId="0D6F8500" w14:textId="77777777" w:rsidR="00BA60CD" w:rsidRPr="00BA60CD" w:rsidRDefault="00BA60CD" w:rsidP="00BA60C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</w:tr>
    </w:tbl>
    <w:p w14:paraId="21D597F6" w14:textId="7D9B7CF9" w:rsidR="004301C5" w:rsidRPr="003E04E5" w:rsidRDefault="004301C5" w:rsidP="004301C5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9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440B73A1" w14:textId="26957C18" w:rsidR="00BA60CD" w:rsidRPr="004301C5" w:rsidRDefault="00A3111E" w:rsidP="00A3111E">
      <w:pPr>
        <w:spacing w:line="300" w:lineRule="atLeast"/>
        <w:rPr>
          <w:rFonts w:eastAsiaTheme="minorHAnsi"/>
          <w:sz w:val="24"/>
          <w:szCs w:val="24"/>
          <w:lang w:eastAsia="en-US"/>
        </w:rPr>
      </w:pPr>
      <w:r w:rsidRPr="004301C5">
        <w:rPr>
          <w:rFonts w:eastAsiaTheme="minorHAnsi"/>
          <w:sz w:val="24"/>
          <w:szCs w:val="24"/>
          <w:lang w:eastAsia="en-US"/>
        </w:rPr>
        <w:t>Какой термин выражает способность горной породы увеличиваться в объеме в процессе разрушения?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BF94F7F" w14:textId="77777777" w:rsidTr="00B75BB0">
        <w:trPr>
          <w:trHeight w:val="229"/>
        </w:trPr>
        <w:tc>
          <w:tcPr>
            <w:tcW w:w="2850" w:type="dxa"/>
          </w:tcPr>
          <w:p w14:paraId="1FDD0AC2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F288E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C7B9468" w14:textId="7DE3CB33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rFonts w:eastAsiaTheme="minorHAnsi"/>
                <w:sz w:val="24"/>
                <w:szCs w:val="24"/>
                <w:lang w:eastAsia="en-US"/>
              </w:rPr>
              <w:t>Разрыхляемость</w:t>
            </w:r>
            <w:proofErr w:type="spellEnd"/>
          </w:p>
        </w:tc>
      </w:tr>
    </w:tbl>
    <w:p w14:paraId="4C6A567D" w14:textId="2684E0E3" w:rsidR="00A3111E" w:rsidRDefault="00A3111E" w:rsidP="00A3111E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48CA2723" w14:textId="28C1F492" w:rsidR="00AC4138" w:rsidRDefault="002605D1" w:rsidP="00AC4138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10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AC4138"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0E4C4EA6" w14:textId="33D05D3B" w:rsidR="00AC4138" w:rsidRPr="000B2A6F" w:rsidRDefault="00AC4138" w:rsidP="00AC4138">
      <w:pPr>
        <w:spacing w:line="300" w:lineRule="atLeast"/>
        <w:rPr>
          <w:rFonts w:eastAsiaTheme="minorHAnsi"/>
          <w:sz w:val="24"/>
          <w:szCs w:val="24"/>
          <w:lang w:eastAsia="en-US"/>
        </w:rPr>
      </w:pPr>
      <w:r w:rsidRPr="000B2A6F">
        <w:rPr>
          <w:rFonts w:eastAsiaTheme="minorHAnsi"/>
          <w:sz w:val="24"/>
          <w:szCs w:val="24"/>
          <w:lang w:eastAsia="en-US"/>
        </w:rPr>
        <w:t xml:space="preserve">Укажите основной способ определения прочности горных пород на растяжение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7A841A4" w14:textId="77777777" w:rsidTr="00B75BB0">
        <w:trPr>
          <w:trHeight w:val="229"/>
        </w:trPr>
        <w:tc>
          <w:tcPr>
            <w:tcW w:w="2850" w:type="dxa"/>
          </w:tcPr>
          <w:p w14:paraId="766B7C52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8D570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D510137" w14:textId="70009A59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Раскалывание цилиндрического образца путем сжатия по образующим</w:t>
            </w:r>
          </w:p>
        </w:tc>
      </w:tr>
    </w:tbl>
    <w:p w14:paraId="0F4D0EF1" w14:textId="77777777" w:rsidR="002605D1" w:rsidRDefault="002605D1" w:rsidP="00AC4138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</w:p>
    <w:p w14:paraId="1618BB2E" w14:textId="783DC11D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11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4DD18D1B" w14:textId="77777777" w:rsidR="004F3DC1" w:rsidRDefault="004F3DC1" w:rsidP="004F3DC1">
      <w:pPr>
        <w:spacing w:line="300" w:lineRule="atLeast"/>
        <w:rPr>
          <w:iCs/>
          <w:sz w:val="24"/>
          <w:szCs w:val="24"/>
        </w:rPr>
      </w:pPr>
      <w:r w:rsidRPr="00B45A8C">
        <w:rPr>
          <w:iCs/>
          <w:sz w:val="24"/>
          <w:szCs w:val="24"/>
        </w:rPr>
        <w:t>Горное давление может быть вызвано: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A43FD03" w14:textId="77777777" w:rsidTr="00B75BB0">
        <w:trPr>
          <w:trHeight w:val="229"/>
        </w:trPr>
        <w:tc>
          <w:tcPr>
            <w:tcW w:w="2850" w:type="dxa"/>
          </w:tcPr>
          <w:p w14:paraId="0CEB264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28CC82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C3A7916" w14:textId="4987938B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Горным ударом, тектоническими движениями горных пород</w:t>
            </w:r>
          </w:p>
        </w:tc>
      </w:tr>
    </w:tbl>
    <w:p w14:paraId="0131459A" w14:textId="77777777" w:rsidR="002605D1" w:rsidRDefault="002605D1" w:rsidP="004F3DC1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74B0CEEC" w14:textId="7FF042E4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12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3DFF1F8F" w14:textId="77777777" w:rsidR="004F3DC1" w:rsidRPr="003E04E5" w:rsidRDefault="004F3DC1" w:rsidP="004F3DC1">
      <w:pPr>
        <w:spacing w:line="300" w:lineRule="atLeast"/>
        <w:rPr>
          <w:sz w:val="24"/>
          <w:szCs w:val="24"/>
        </w:rPr>
      </w:pPr>
      <w:r w:rsidRPr="0095079C">
        <w:rPr>
          <w:iCs/>
          <w:sz w:val="24"/>
          <w:szCs w:val="24"/>
        </w:rPr>
        <w:t>Каким из способов может быть построен паспорт прочности?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7CDF49A" w14:textId="77777777" w:rsidTr="00B75BB0">
        <w:trPr>
          <w:trHeight w:val="229"/>
        </w:trPr>
        <w:tc>
          <w:tcPr>
            <w:tcW w:w="2850" w:type="dxa"/>
          </w:tcPr>
          <w:p w14:paraId="6D4E2285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8F3EA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7627923" w14:textId="77076679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По результатам лабораторных испытаний</w:t>
            </w:r>
          </w:p>
        </w:tc>
      </w:tr>
    </w:tbl>
    <w:p w14:paraId="0FD68977" w14:textId="77777777" w:rsidR="002605D1" w:rsidRDefault="002605D1" w:rsidP="004F3DC1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31CEE1EC" w14:textId="0C020BE7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13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68BDF22C" w14:textId="77777777" w:rsidR="004F3DC1" w:rsidRDefault="004F3DC1" w:rsidP="004F3DC1">
      <w:pPr>
        <w:spacing w:line="300" w:lineRule="atLeast"/>
        <w:rPr>
          <w:iCs/>
          <w:sz w:val="24"/>
          <w:szCs w:val="24"/>
        </w:rPr>
      </w:pPr>
      <w:r w:rsidRPr="003E04E5">
        <w:rPr>
          <w:sz w:val="24"/>
          <w:szCs w:val="24"/>
        </w:rPr>
        <w:t xml:space="preserve"> </w:t>
      </w:r>
      <w:r w:rsidRPr="00B45A8C">
        <w:rPr>
          <w:iCs/>
          <w:sz w:val="24"/>
          <w:szCs w:val="24"/>
        </w:rPr>
        <w:t>Прочность при сжатии (</w:t>
      </w:r>
      <w:proofErr w:type="spellStart"/>
      <w:r w:rsidRPr="00B45A8C">
        <w:rPr>
          <w:iCs/>
          <w:sz w:val="24"/>
          <w:szCs w:val="24"/>
        </w:rPr>
        <w:t>σсж</w:t>
      </w:r>
      <w:proofErr w:type="spellEnd"/>
      <w:r w:rsidRPr="00B45A8C">
        <w:rPr>
          <w:iCs/>
          <w:sz w:val="24"/>
          <w:szCs w:val="24"/>
        </w:rPr>
        <w:t>) образца горной породы составляет 200 МПа, каков будет коэффициент крепости горной породы?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0895BC0" w14:textId="77777777" w:rsidTr="00B75BB0">
        <w:trPr>
          <w:trHeight w:val="229"/>
        </w:trPr>
        <w:tc>
          <w:tcPr>
            <w:tcW w:w="2850" w:type="dxa"/>
          </w:tcPr>
          <w:p w14:paraId="132D9D5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F949C6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1901BDB" w14:textId="0CB5861A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20</w:t>
            </w:r>
          </w:p>
        </w:tc>
      </w:tr>
    </w:tbl>
    <w:p w14:paraId="073C87F9" w14:textId="77777777" w:rsidR="002605D1" w:rsidRDefault="002605D1" w:rsidP="004F3DC1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6069DECA" w14:textId="2403BBC6" w:rsidR="004F3DC1" w:rsidRPr="003E04E5" w:rsidRDefault="004F3DC1" w:rsidP="004F3DC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14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5E6E0A">
        <w:rPr>
          <w:rFonts w:asciiTheme="minorHAnsi" w:hAnsiTheme="minorHAnsi" w:cstheme="minorHAnsi"/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5E6E0A">
        <w:rPr>
          <w:rFonts w:asciiTheme="minorHAnsi" w:hAnsiTheme="minorHAnsi" w:cstheme="minorHAnsi"/>
          <w:i/>
          <w:sz w:val="24"/>
          <w:szCs w:val="24"/>
        </w:rPr>
        <w:t>)</w:t>
      </w: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5894D3FB" w14:textId="77777777" w:rsidR="004F3DC1" w:rsidRDefault="004F3DC1" w:rsidP="004F3DC1">
      <w:pPr>
        <w:spacing w:line="300" w:lineRule="atLeast"/>
        <w:rPr>
          <w:sz w:val="24"/>
          <w:szCs w:val="24"/>
        </w:rPr>
      </w:pPr>
      <w:r>
        <w:rPr>
          <w:sz w:val="24"/>
          <w:szCs w:val="24"/>
        </w:rPr>
        <w:t>П</w:t>
      </w:r>
      <w:r w:rsidRPr="007536CA">
        <w:rPr>
          <w:sz w:val="24"/>
          <w:szCs w:val="24"/>
        </w:rPr>
        <w:t>редел прочности породы при срезе в условиях отсутствия нормальных напряжений</w:t>
      </w:r>
      <w:r>
        <w:rPr>
          <w:sz w:val="24"/>
          <w:szCs w:val="24"/>
        </w:rPr>
        <w:t xml:space="preserve"> называется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998300E" w14:textId="77777777" w:rsidTr="00B75BB0">
        <w:trPr>
          <w:trHeight w:val="229"/>
        </w:trPr>
        <w:tc>
          <w:tcPr>
            <w:tcW w:w="2850" w:type="dxa"/>
          </w:tcPr>
          <w:p w14:paraId="1091C1A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BDC7AE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5A22CAA" w14:textId="4A0FAE92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bCs/>
                <w:iCs/>
                <w:sz w:val="24"/>
                <w:szCs w:val="24"/>
              </w:rPr>
              <w:t>Сцеплением</w:t>
            </w:r>
          </w:p>
        </w:tc>
      </w:tr>
    </w:tbl>
    <w:p w14:paraId="7FB11BFC" w14:textId="77777777" w:rsidR="002605D1" w:rsidRDefault="002605D1" w:rsidP="004F3DC1">
      <w:pPr>
        <w:spacing w:line="360" w:lineRule="auto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71FE9026" w14:textId="531300DF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15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4DECEB27" w14:textId="77777777" w:rsidR="004F3DC1" w:rsidRPr="00F21BE3" w:rsidRDefault="004F3DC1" w:rsidP="00853F8A">
      <w:pPr>
        <w:rPr>
          <w:sz w:val="24"/>
          <w:szCs w:val="24"/>
          <w:lang w:eastAsia="en-US"/>
        </w:rPr>
      </w:pPr>
      <w:r w:rsidRPr="00F21BE3">
        <w:rPr>
          <w:sz w:val="24"/>
          <w:szCs w:val="24"/>
          <w:lang w:eastAsia="en-US"/>
        </w:rPr>
        <w:t>Внешние силы, передающиеся массиву горных пород или его элементу какими-либо воздействиями, называются (собственного веса горных пород, изменения температуры, внешних нагрузок и др.)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ED1AB43" w14:textId="77777777" w:rsidTr="00B75BB0">
        <w:trPr>
          <w:trHeight w:val="229"/>
        </w:trPr>
        <w:tc>
          <w:tcPr>
            <w:tcW w:w="2850" w:type="dxa"/>
          </w:tcPr>
          <w:p w14:paraId="1E7848B4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89DD0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EF16C39" w14:textId="585E356A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  <w:lang w:eastAsia="en-US"/>
              </w:rPr>
              <w:t xml:space="preserve">Напряжениями </w:t>
            </w:r>
          </w:p>
        </w:tc>
      </w:tr>
    </w:tbl>
    <w:p w14:paraId="2CE5C8F2" w14:textId="77777777" w:rsidR="002605D1" w:rsidRDefault="002605D1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27063189" w14:textId="1B6C4072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16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33A71B94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По какому из критериев прочности находят С и φ?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E66938A" w14:textId="77777777" w:rsidTr="00B75BB0">
        <w:trPr>
          <w:trHeight w:val="229"/>
        </w:trPr>
        <w:tc>
          <w:tcPr>
            <w:tcW w:w="2850" w:type="dxa"/>
          </w:tcPr>
          <w:p w14:paraId="3A168BBF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FBF8D4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68599B6" w14:textId="6A7A5541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Критерий Кулона- Мора</w:t>
            </w:r>
          </w:p>
        </w:tc>
      </w:tr>
    </w:tbl>
    <w:p w14:paraId="2CD9C932" w14:textId="438899A0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605C1192" w14:textId="77777777" w:rsidR="002605D1" w:rsidRDefault="002605D1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3A084121" w14:textId="15EBAD9D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17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69B77124" w14:textId="77777777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sz w:val="24"/>
          <w:szCs w:val="24"/>
          <w:lang w:eastAsia="en-US"/>
        </w:rPr>
        <w:lastRenderedPageBreak/>
        <w:t>Как называется процесс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изменение взаимного положения частиц массива горных пород, связанное с их перемещением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9E56725" w14:textId="77777777" w:rsidTr="00B75BB0">
        <w:trPr>
          <w:trHeight w:val="229"/>
        </w:trPr>
        <w:tc>
          <w:tcPr>
            <w:tcW w:w="2850" w:type="dxa"/>
          </w:tcPr>
          <w:p w14:paraId="6036E65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5300701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E8971F4" w14:textId="222EB4C3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Деформацией</w:t>
            </w:r>
          </w:p>
        </w:tc>
      </w:tr>
    </w:tbl>
    <w:p w14:paraId="3D7C7055" w14:textId="6180B864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735499D3" w14:textId="77777777" w:rsidR="002605D1" w:rsidRDefault="002605D1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69EE4930" w14:textId="1F83FBF2" w:rsidR="004F3DC1" w:rsidRPr="00F21BE3" w:rsidRDefault="004F3DC1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18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757AAE3F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Какой процесс вызван перемещением и деформированием породного массива в результате нарушения его исходного напряженно-деформированного состояния под влиянием: горно-строительных и горных работ; тектонических процессов в земной коре; водопонижения; выщелачивания; изменения физико-механических свойств пород и др.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7A5FC23" w14:textId="77777777" w:rsidTr="00B75BB0">
        <w:trPr>
          <w:trHeight w:val="229"/>
        </w:trPr>
        <w:tc>
          <w:tcPr>
            <w:tcW w:w="2850" w:type="dxa"/>
          </w:tcPr>
          <w:p w14:paraId="00B2D78D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03FF48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C655CCC" w14:textId="1E32D53F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Сдвижение горных пород</w:t>
            </w:r>
          </w:p>
        </w:tc>
      </w:tr>
    </w:tbl>
    <w:p w14:paraId="7E7B91BB" w14:textId="53632943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3F587700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6592B408" w14:textId="36B4E286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19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</w:p>
    <w:p w14:paraId="481195E9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Какой вид напряженного состояния действует на контуре горной выработки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08B58B7" w14:textId="77777777" w:rsidTr="00B75BB0">
        <w:trPr>
          <w:trHeight w:val="229"/>
        </w:trPr>
        <w:tc>
          <w:tcPr>
            <w:tcW w:w="2850" w:type="dxa"/>
          </w:tcPr>
          <w:p w14:paraId="15C6B8A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A60A9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3F17111" w14:textId="027BEAED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Двухосное</w:t>
            </w:r>
          </w:p>
        </w:tc>
      </w:tr>
    </w:tbl>
    <w:p w14:paraId="65B0E0E9" w14:textId="6533777D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28FD14B5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4DB13F9B" w14:textId="754AD37F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20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.1</w:t>
      </w:r>
      <w:r w:rsidRPr="00F21BE3">
        <w:rPr>
          <w:i/>
          <w:color w:val="FF0000"/>
          <w:sz w:val="24"/>
          <w:szCs w:val="24"/>
        </w:rPr>
        <w:t>)</w:t>
      </w:r>
    </w:p>
    <w:p w14:paraId="23E20BE8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Какой вид напряженного состояния действует в высоких целиках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9724631" w14:textId="77777777" w:rsidTr="00B75BB0">
        <w:trPr>
          <w:trHeight w:val="229"/>
        </w:trPr>
        <w:tc>
          <w:tcPr>
            <w:tcW w:w="2850" w:type="dxa"/>
          </w:tcPr>
          <w:p w14:paraId="6CD73F84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AC9F65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16BA3A9" w14:textId="0027F70D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Одноосное</w:t>
            </w:r>
          </w:p>
        </w:tc>
      </w:tr>
    </w:tbl>
    <w:p w14:paraId="31EF7AA8" w14:textId="0F530D0A" w:rsidR="004F3DC1" w:rsidRPr="00F21BE3" w:rsidRDefault="004F3DC1" w:rsidP="00853F8A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23EFFFCE" w14:textId="77777777" w:rsidR="00E05462" w:rsidRDefault="00E05462" w:rsidP="004F3DC1">
      <w:pPr>
        <w:spacing w:line="360" w:lineRule="auto"/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6324EC4" w14:textId="10DDB185" w:rsidR="002605D1" w:rsidRPr="00E05462" w:rsidRDefault="00E05462" w:rsidP="00E05462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ИОПК-6.2 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массива.</w:t>
      </w:r>
    </w:p>
    <w:p w14:paraId="0F32167B" w14:textId="77777777" w:rsidR="00E05462" w:rsidRPr="00E05462" w:rsidRDefault="00E05462" w:rsidP="00E05462">
      <w:pPr>
        <w:jc w:val="both"/>
        <w:rPr>
          <w:rFonts w:eastAsiaTheme="minorHAnsi"/>
          <w:i/>
          <w:sz w:val="24"/>
          <w:szCs w:val="24"/>
          <w:lang w:eastAsia="en-US"/>
        </w:rPr>
      </w:pPr>
    </w:p>
    <w:p w14:paraId="4B413B6C" w14:textId="2E7BF771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1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20918783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Назовите </w:t>
      </w:r>
      <w:proofErr w:type="spellStart"/>
      <w:r w:rsidRPr="00F21BE3">
        <w:rPr>
          <w:rFonts w:eastAsiaTheme="minorHAnsi"/>
          <w:color w:val="000000"/>
          <w:sz w:val="24"/>
          <w:szCs w:val="24"/>
          <w:lang w:eastAsia="en-US"/>
        </w:rPr>
        <w:t>геомеханическую</w:t>
      </w:r>
      <w:proofErr w:type="spellEnd"/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 модель среды в которой напряжения и деформации связаны линейными зависимостями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09AECCA" w14:textId="77777777" w:rsidTr="00B75BB0">
        <w:trPr>
          <w:trHeight w:val="229"/>
        </w:trPr>
        <w:tc>
          <w:tcPr>
            <w:tcW w:w="2850" w:type="dxa"/>
          </w:tcPr>
          <w:p w14:paraId="7FFB775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1DADD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6A26F77" w14:textId="789CEF16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Упругая модель</w:t>
            </w:r>
          </w:p>
        </w:tc>
      </w:tr>
    </w:tbl>
    <w:p w14:paraId="7C53EA2F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7F881044" w14:textId="2B023A4D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21E4F5BE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Назовите </w:t>
      </w:r>
      <w:proofErr w:type="spellStart"/>
      <w:r w:rsidRPr="00F21BE3">
        <w:rPr>
          <w:rFonts w:eastAsiaTheme="minorHAnsi"/>
          <w:color w:val="000000"/>
          <w:sz w:val="24"/>
          <w:szCs w:val="24"/>
          <w:lang w:eastAsia="en-US"/>
        </w:rPr>
        <w:t>геомеханическую</w:t>
      </w:r>
      <w:proofErr w:type="spellEnd"/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 модель среды которая позволяет отражать способность пород переходить к пластическим (необратимым) деформациям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D875099" w14:textId="77777777" w:rsidTr="00B75BB0">
        <w:trPr>
          <w:trHeight w:val="229"/>
        </w:trPr>
        <w:tc>
          <w:tcPr>
            <w:tcW w:w="2850" w:type="dxa"/>
          </w:tcPr>
          <w:p w14:paraId="127AE2F1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60FE10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6FF5C5E" w14:textId="6436C72F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Пластическая модель</w:t>
            </w:r>
          </w:p>
        </w:tc>
      </w:tr>
    </w:tbl>
    <w:p w14:paraId="42747936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0A6FA911" w14:textId="3CC7F239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78B5A5B3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Назовите натурные методы оценки природного поля напряжений в массиве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8795329" w14:textId="77777777" w:rsidTr="00B75BB0">
        <w:trPr>
          <w:trHeight w:val="229"/>
        </w:trPr>
        <w:tc>
          <w:tcPr>
            <w:tcW w:w="2850" w:type="dxa"/>
          </w:tcPr>
          <w:p w14:paraId="2B2BDE3E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F9B02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1E710B9" w14:textId="6A6A7FFB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методами торцевой, щелевой и частичной разгрузки, </w:t>
            </w:r>
            <w:proofErr w:type="spellStart"/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гидроразрыва</w:t>
            </w:r>
            <w:proofErr w:type="spellEnd"/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скважин</w:t>
            </w:r>
          </w:p>
        </w:tc>
      </w:tr>
    </w:tbl>
    <w:p w14:paraId="1407BEB6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A74E977" w14:textId="687BFB2C" w:rsidR="004F3DC1" w:rsidRPr="00F21BE3" w:rsidRDefault="004F3DC1" w:rsidP="00853F8A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24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522D4DC6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Часть земной поверхности, подвергшаяся </w:t>
      </w:r>
      <w:proofErr w:type="spellStart"/>
      <w:r w:rsidRPr="00F21BE3">
        <w:rPr>
          <w:rFonts w:eastAsiaTheme="minorHAnsi"/>
          <w:color w:val="000000"/>
          <w:sz w:val="24"/>
          <w:szCs w:val="24"/>
          <w:lang w:eastAsia="en-US"/>
        </w:rPr>
        <w:t>сдвижениям</w:t>
      </w:r>
      <w:proofErr w:type="spellEnd"/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 и деформациям, называется 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C95A545" w14:textId="77777777" w:rsidTr="00B75BB0">
        <w:trPr>
          <w:trHeight w:val="229"/>
        </w:trPr>
        <w:tc>
          <w:tcPr>
            <w:tcW w:w="2850" w:type="dxa"/>
          </w:tcPr>
          <w:p w14:paraId="2178307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E77C7A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D9F1FD9" w14:textId="01331D0D" w:rsidR="00F22B09" w:rsidRPr="00F22B09" w:rsidRDefault="00853F8A" w:rsidP="00853F8A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мульдой сдвижения</w:t>
            </w:r>
          </w:p>
        </w:tc>
      </w:tr>
    </w:tbl>
    <w:p w14:paraId="1BC552B6" w14:textId="77777777" w:rsidR="002605D1" w:rsidRDefault="002605D1" w:rsidP="00853F8A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36D01A31" w14:textId="0A767C76" w:rsidR="004F3DC1" w:rsidRPr="00F21BE3" w:rsidRDefault="004F3DC1" w:rsidP="00853F8A">
      <w:pPr>
        <w:jc w:val="both"/>
        <w:rPr>
          <w:i/>
          <w:color w:val="FF0000"/>
          <w:sz w:val="24"/>
          <w:szCs w:val="24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25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</w:t>
      </w:r>
      <w:r w:rsidR="00E05462" w:rsidRPr="00F21BE3">
        <w:rPr>
          <w:i/>
          <w:color w:val="C00000"/>
          <w:sz w:val="24"/>
          <w:szCs w:val="24"/>
        </w:rPr>
        <w:t>ОПК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 xml:space="preserve"> - ОПК-</w:t>
      </w:r>
      <w:r w:rsidR="00E05462">
        <w:rPr>
          <w:i/>
          <w:color w:val="C00000"/>
          <w:sz w:val="24"/>
          <w:szCs w:val="24"/>
        </w:rPr>
        <w:t>6</w:t>
      </w:r>
      <w:r w:rsidR="00E05462" w:rsidRPr="00F21BE3">
        <w:rPr>
          <w:i/>
          <w:color w:val="C00000"/>
          <w:sz w:val="24"/>
          <w:szCs w:val="24"/>
        </w:rPr>
        <w:t>.</w:t>
      </w:r>
      <w:r w:rsidR="00E05462">
        <w:rPr>
          <w:i/>
          <w:color w:val="C00000"/>
          <w:sz w:val="24"/>
          <w:szCs w:val="24"/>
        </w:rPr>
        <w:t>2</w:t>
      </w:r>
      <w:r w:rsidRPr="00F21BE3">
        <w:rPr>
          <w:i/>
          <w:color w:val="FF0000"/>
          <w:sz w:val="24"/>
          <w:szCs w:val="24"/>
        </w:rPr>
        <w:t>)</w:t>
      </w:r>
    </w:p>
    <w:p w14:paraId="68899EEB" w14:textId="77777777" w:rsidR="004F3DC1" w:rsidRPr="00F21BE3" w:rsidRDefault="004F3DC1" w:rsidP="00853F8A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В мульде сдвижения различают зоны: </w:t>
      </w:r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>обрушения</w:t>
      </w:r>
      <w:r w:rsidRPr="00F21BE3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 xml:space="preserve">трещин, плавных </w:t>
      </w:r>
      <w:proofErr w:type="spellStart"/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>сдвижений</w:t>
      </w:r>
      <w:proofErr w:type="spellEnd"/>
      <w:r w:rsidRPr="00F21BE3">
        <w:rPr>
          <w:rFonts w:eastAsiaTheme="minorHAnsi"/>
          <w:bCs/>
          <w:iCs/>
          <w:color w:val="000000"/>
          <w:sz w:val="24"/>
          <w:szCs w:val="24"/>
          <w:lang w:eastAsia="en-US"/>
        </w:rPr>
        <w:t xml:space="preserve"> и …… (дополните)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431E1D6" w14:textId="77777777" w:rsidTr="00B75BB0">
        <w:trPr>
          <w:trHeight w:val="229"/>
        </w:trPr>
        <w:tc>
          <w:tcPr>
            <w:tcW w:w="2850" w:type="dxa"/>
          </w:tcPr>
          <w:p w14:paraId="33F20EF3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683453AC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A7ACDB1" w14:textId="67503E12" w:rsidR="00F22B09" w:rsidRPr="00F22B09" w:rsidRDefault="00853F8A" w:rsidP="00AF59BC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bCs/>
                <w:iCs/>
                <w:color w:val="000000"/>
                <w:sz w:val="24"/>
                <w:szCs w:val="24"/>
                <w:lang w:eastAsia="en-US"/>
              </w:rPr>
              <w:t xml:space="preserve">"опасных" </w:t>
            </w:r>
            <w:proofErr w:type="spellStart"/>
            <w:r w:rsidRPr="00AF59BC">
              <w:rPr>
                <w:rFonts w:eastAsiaTheme="minorHAnsi"/>
                <w:bCs/>
                <w:iCs/>
                <w:color w:val="000000"/>
                <w:sz w:val="24"/>
                <w:szCs w:val="24"/>
                <w:lang w:eastAsia="en-US"/>
              </w:rPr>
              <w:t>сдвижений</w:t>
            </w:r>
            <w:proofErr w:type="spellEnd"/>
          </w:p>
        </w:tc>
      </w:tr>
    </w:tbl>
    <w:p w14:paraId="16C2D755" w14:textId="77777777" w:rsid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1923C9F9" w14:textId="5527C98A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26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0D082748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Что является основным конструктивным элементом камерно-столбовой системы разработки, обеспечивающим устойчивость очистного пространства?</w:t>
      </w:r>
    </w:p>
    <w:p w14:paraId="0CD7B61F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2C5A7E4" w14:textId="77777777" w:rsidTr="00B75BB0">
        <w:trPr>
          <w:trHeight w:val="229"/>
        </w:trPr>
        <w:tc>
          <w:tcPr>
            <w:tcW w:w="2850" w:type="dxa"/>
          </w:tcPr>
          <w:p w14:paraId="58B17CBF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0B9975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40AF0D3" w14:textId="0C6A361F" w:rsidR="00F22B09" w:rsidRPr="00F22B09" w:rsidRDefault="00853F8A" w:rsidP="00AF59BC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Межкамерный</w:t>
            </w:r>
            <w:proofErr w:type="spellEnd"/>
            <w:r w:rsidRPr="00AF59BC">
              <w:rPr>
                <w:rFonts w:eastAsiaTheme="minorHAnsi"/>
                <w:sz w:val="24"/>
                <w:szCs w:val="24"/>
                <w:lang w:eastAsia="en-US"/>
              </w:rPr>
              <w:t xml:space="preserve"> целик</w:t>
            </w:r>
          </w:p>
        </w:tc>
      </w:tr>
    </w:tbl>
    <w:p w14:paraId="27080264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79507B42" w14:textId="23457B8B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27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1F959761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Какой параметр определяет нормативную прочность искусственного массива, созданного из закладочного материала?</w:t>
      </w:r>
    </w:p>
    <w:p w14:paraId="48DD1637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436D49E" w14:textId="77777777" w:rsidTr="00B75BB0">
        <w:trPr>
          <w:trHeight w:val="229"/>
        </w:trPr>
        <w:tc>
          <w:tcPr>
            <w:tcW w:w="2850" w:type="dxa"/>
          </w:tcPr>
          <w:p w14:paraId="33C6BC7B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398EAD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D237470" w14:textId="6E705169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Предел прочности на одноосное сжатие</w:t>
            </w:r>
          </w:p>
        </w:tc>
      </w:tr>
    </w:tbl>
    <w:p w14:paraId="6CF700BE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5AE4661E" w14:textId="37A08843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28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072E78B9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Как называется способ поддержания очистного пространства, при котором выработанное пространство заполняется специальными материалами?</w:t>
      </w:r>
    </w:p>
    <w:p w14:paraId="1CDA134C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56ADD49" w14:textId="77777777" w:rsidTr="00B75BB0">
        <w:trPr>
          <w:trHeight w:val="229"/>
        </w:trPr>
        <w:tc>
          <w:tcPr>
            <w:tcW w:w="2850" w:type="dxa"/>
          </w:tcPr>
          <w:p w14:paraId="16876268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D6DB50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7A87A5B" w14:textId="6C91DD92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Закладка выработанного пространства</w:t>
            </w:r>
          </w:p>
        </w:tc>
      </w:tr>
    </w:tbl>
    <w:p w14:paraId="5BAB15F4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4D76228F" w14:textId="7F482E0E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29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48189786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Какой метод управления состоянием массива применяется для предотвращения внезапных выбросов породы и газа в угольных шахтах?</w:t>
      </w:r>
    </w:p>
    <w:p w14:paraId="7279C5C5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E274952" w14:textId="77777777" w:rsidTr="00B75BB0">
        <w:trPr>
          <w:trHeight w:val="229"/>
        </w:trPr>
        <w:tc>
          <w:tcPr>
            <w:tcW w:w="2850" w:type="dxa"/>
          </w:tcPr>
          <w:p w14:paraId="2FB80666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DA3878" w14:textId="77777777" w:rsidR="00F22B09" w:rsidRPr="00F22B09" w:rsidRDefault="00F22B09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BB51D05" w14:textId="4AE2C932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Разгрузочное бурение</w:t>
            </w:r>
          </w:p>
        </w:tc>
      </w:tr>
    </w:tbl>
    <w:p w14:paraId="44A50B74" w14:textId="794D71FB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</w:p>
    <w:p w14:paraId="0AB548C5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</w:p>
    <w:p w14:paraId="67B5690F" w14:textId="299FD929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Задание </w:t>
      </w:r>
      <w:r>
        <w:rPr>
          <w:rFonts w:eastAsiaTheme="minorHAnsi"/>
          <w:i/>
          <w:color w:val="C00000"/>
          <w:sz w:val="24"/>
          <w:szCs w:val="24"/>
          <w:lang w:eastAsia="en-US"/>
        </w:rPr>
        <w:t>30</w:t>
      </w:r>
      <w:r w:rsidRPr="00E05462">
        <w:rPr>
          <w:rFonts w:eastAsiaTheme="minorHAnsi"/>
          <w:sz w:val="24"/>
          <w:szCs w:val="24"/>
          <w:lang w:eastAsia="en-US"/>
        </w:rPr>
        <w:t xml:space="preserve"> (</w:t>
      </w:r>
      <w:r w:rsidRPr="00F21BE3">
        <w:rPr>
          <w:i/>
          <w:color w:val="C00000"/>
          <w:sz w:val="24"/>
          <w:szCs w:val="24"/>
        </w:rPr>
        <w:t>ОПК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 xml:space="preserve"> - ОПК-</w:t>
      </w:r>
      <w:r>
        <w:rPr>
          <w:i/>
          <w:color w:val="C00000"/>
          <w:sz w:val="24"/>
          <w:szCs w:val="24"/>
        </w:rPr>
        <w:t>6</w:t>
      </w:r>
      <w:r w:rsidRPr="00F21BE3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E05462">
        <w:rPr>
          <w:rFonts w:eastAsiaTheme="minorHAnsi"/>
          <w:sz w:val="24"/>
          <w:szCs w:val="24"/>
          <w:lang w:eastAsia="en-US"/>
        </w:rPr>
        <w:t>)</w:t>
      </w:r>
    </w:p>
    <w:p w14:paraId="358C46D5" w14:textId="77777777" w:rsidR="00E05462" w:rsidRPr="00E05462" w:rsidRDefault="00E05462" w:rsidP="00853F8A">
      <w:pPr>
        <w:jc w:val="both"/>
        <w:rPr>
          <w:rFonts w:eastAsiaTheme="minorHAnsi"/>
          <w:sz w:val="24"/>
          <w:szCs w:val="24"/>
          <w:lang w:eastAsia="en-US"/>
        </w:rPr>
      </w:pPr>
      <w:r w:rsidRPr="00E05462">
        <w:rPr>
          <w:rFonts w:eastAsiaTheme="minorHAnsi"/>
          <w:sz w:val="24"/>
          <w:szCs w:val="24"/>
          <w:lang w:eastAsia="en-US"/>
        </w:rPr>
        <w:t>При расчете параметров искусственного массива (закладки) какую основную функцию он должен выполнять?</w:t>
      </w:r>
    </w:p>
    <w:p w14:paraId="61861FCF" w14:textId="77777777" w:rsidR="00E05462" w:rsidRP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E05462">
        <w:rPr>
          <w:rFonts w:eastAsiaTheme="minorHAnsi"/>
          <w:i/>
          <w:sz w:val="24"/>
          <w:szCs w:val="24"/>
          <w:lang w:eastAsia="en-US"/>
        </w:rPr>
        <w:t>Верный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5B79C75" w14:textId="77777777" w:rsidTr="00B75BB0">
        <w:trPr>
          <w:trHeight w:val="229"/>
        </w:trPr>
        <w:tc>
          <w:tcPr>
            <w:tcW w:w="2850" w:type="dxa"/>
          </w:tcPr>
          <w:p w14:paraId="6434960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6D1A3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4943B67" w14:textId="101FF49B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Воспринимать горное давление и обеспечивать устойчивость окружающих выработок</w:t>
            </w:r>
          </w:p>
        </w:tc>
      </w:tr>
    </w:tbl>
    <w:p w14:paraId="45EECFA4" w14:textId="77777777" w:rsidR="00E05462" w:rsidRDefault="00E05462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</w:p>
    <w:p w14:paraId="236E2AB5" w14:textId="60696259" w:rsidR="004301C5" w:rsidRDefault="004301C5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4301C5">
        <w:rPr>
          <w:rFonts w:eastAsiaTheme="minorHAnsi"/>
          <w:i/>
          <w:sz w:val="24"/>
          <w:szCs w:val="24"/>
          <w:lang w:eastAsia="en-US"/>
        </w:rPr>
        <w:t>ОПК-18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4301C5">
        <w:rPr>
          <w:rFonts w:eastAsiaTheme="minorHAnsi"/>
          <w:i/>
          <w:sz w:val="24"/>
          <w:szCs w:val="24"/>
          <w:lang w:eastAsia="en-US"/>
        </w:rPr>
        <w:t>Способен участвовать в исследованиях объектов профессиональной деятельности и их структурных элементов</w:t>
      </w:r>
    </w:p>
    <w:p w14:paraId="44099E41" w14:textId="19EFDB14" w:rsidR="004301C5" w:rsidRPr="004301C5" w:rsidRDefault="004301C5" w:rsidP="00853F8A">
      <w:pPr>
        <w:jc w:val="both"/>
        <w:rPr>
          <w:rFonts w:eastAsiaTheme="minorHAnsi"/>
          <w:i/>
          <w:sz w:val="24"/>
          <w:szCs w:val="24"/>
          <w:lang w:eastAsia="en-US"/>
        </w:rPr>
      </w:pPr>
      <w:r w:rsidRPr="004301C5">
        <w:rPr>
          <w:rFonts w:eastAsiaTheme="minorHAnsi"/>
          <w:i/>
          <w:sz w:val="24"/>
          <w:szCs w:val="24"/>
          <w:lang w:eastAsia="en-US"/>
        </w:rPr>
        <w:t xml:space="preserve">ИОПК-18.1 Осуществляет поиск и анализ научно-технической документации по проблематике горных </w:t>
      </w:r>
      <w:r>
        <w:rPr>
          <w:rFonts w:eastAsiaTheme="minorHAnsi"/>
          <w:i/>
          <w:sz w:val="24"/>
          <w:szCs w:val="24"/>
          <w:lang w:eastAsia="en-US"/>
        </w:rPr>
        <w:t>работ на рудных месторождениях</w:t>
      </w:r>
    </w:p>
    <w:p w14:paraId="6783BF8A" w14:textId="77777777" w:rsidR="00AC4138" w:rsidRDefault="00AC4138" w:rsidP="00853F8A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29B16A69" w14:textId="2188A98E" w:rsidR="00F21BE3" w:rsidRPr="00F21BE3" w:rsidRDefault="00F21BE3" w:rsidP="00853F8A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1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7D72508C" w14:textId="6367868C" w:rsidR="00F21BE3" w:rsidRPr="00F21BE3" w:rsidRDefault="004301C5" w:rsidP="00AC41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Перечислите н</w:t>
      </w:r>
      <w:r w:rsidRPr="004301C5">
        <w:rPr>
          <w:color w:val="000000"/>
          <w:sz w:val="24"/>
          <w:szCs w:val="24"/>
        </w:rPr>
        <w:t>ормативные документы, регламентирующие необходимость инструментальных наблюдений при ведении подземных горных работ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49C2CAF" w14:textId="77777777" w:rsidTr="00B75BB0">
        <w:trPr>
          <w:trHeight w:val="229"/>
        </w:trPr>
        <w:tc>
          <w:tcPr>
            <w:tcW w:w="2850" w:type="dxa"/>
          </w:tcPr>
          <w:p w14:paraId="2FFA1DA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4F7D4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98529A9" w14:textId="47EB2022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color w:val="000000"/>
                <w:sz w:val="24"/>
                <w:szCs w:val="24"/>
              </w:rPr>
              <w:t xml:space="preserve">Правила безопасности при ведении горных работ и переработке твердых полезных ископаемых, </w:t>
            </w:r>
            <w:r w:rsidRPr="00AF59BC">
              <w:rPr>
                <w:rStyle w:val="a9"/>
                <w:b w:val="0"/>
                <w:color w:val="333333"/>
                <w:sz w:val="24"/>
                <w:shd w:val="clear" w:color="auto" w:fill="FFFFFF"/>
              </w:rPr>
              <w:t xml:space="preserve">Инструкция по наблюдениям за </w:t>
            </w:r>
            <w:proofErr w:type="spellStart"/>
            <w:r w:rsidRPr="00AF59BC">
              <w:rPr>
                <w:rStyle w:val="a9"/>
                <w:b w:val="0"/>
                <w:color w:val="333333"/>
                <w:sz w:val="24"/>
                <w:shd w:val="clear" w:color="auto" w:fill="FFFFFF"/>
              </w:rPr>
              <w:t>сдвижениями</w:t>
            </w:r>
            <w:proofErr w:type="spellEnd"/>
            <w:r w:rsidRPr="00AF59BC">
              <w:rPr>
                <w:rStyle w:val="a9"/>
                <w:b w:val="0"/>
                <w:color w:val="333333"/>
                <w:sz w:val="24"/>
                <w:shd w:val="clear" w:color="auto" w:fill="FFFFFF"/>
              </w:rPr>
              <w:t xml:space="preserve"> земной поверхности</w:t>
            </w:r>
          </w:p>
        </w:tc>
      </w:tr>
    </w:tbl>
    <w:p w14:paraId="136204DF" w14:textId="77777777" w:rsidR="00BF1304" w:rsidRPr="00F21BE3" w:rsidRDefault="00BF1304" w:rsidP="00AC4138">
      <w:pPr>
        <w:rPr>
          <w:i/>
          <w:color w:val="000000"/>
          <w:sz w:val="24"/>
          <w:szCs w:val="24"/>
        </w:rPr>
      </w:pPr>
    </w:p>
    <w:p w14:paraId="149440E9" w14:textId="12DD7964" w:rsidR="00F21BE3" w:rsidRPr="00F21BE3" w:rsidRDefault="00F21BE3" w:rsidP="00AC4138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lastRenderedPageBreak/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2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542BE6A3" w14:textId="77777777" w:rsidR="00BF1304" w:rsidRPr="00BF1304" w:rsidRDefault="00BF1304" w:rsidP="00AC4138">
      <w:pPr>
        <w:jc w:val="both"/>
        <w:rPr>
          <w:sz w:val="24"/>
          <w:szCs w:val="24"/>
          <w:lang w:eastAsia="en-US"/>
        </w:rPr>
      </w:pPr>
      <w:r w:rsidRPr="00BF1304">
        <w:rPr>
          <w:sz w:val="24"/>
          <w:szCs w:val="24"/>
          <w:lang w:eastAsia="en-US"/>
        </w:rPr>
        <w:t xml:space="preserve">Какие основные </w:t>
      </w:r>
      <w:proofErr w:type="spellStart"/>
      <w:r w:rsidRPr="00BF1304">
        <w:rPr>
          <w:sz w:val="24"/>
          <w:szCs w:val="24"/>
          <w:lang w:eastAsia="en-US"/>
        </w:rPr>
        <w:t>геомеханические</w:t>
      </w:r>
      <w:proofErr w:type="spellEnd"/>
      <w:r w:rsidRPr="00BF1304">
        <w:rPr>
          <w:sz w:val="24"/>
          <w:szCs w:val="24"/>
          <w:lang w:eastAsia="en-US"/>
        </w:rPr>
        <w:t xml:space="preserve"> классификации горных пород применяются при проектировании разработки рудных месторождений камерными системами?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85E4EF1" w14:textId="77777777" w:rsidTr="00B75BB0">
        <w:trPr>
          <w:trHeight w:val="229"/>
        </w:trPr>
        <w:tc>
          <w:tcPr>
            <w:tcW w:w="2850" w:type="dxa"/>
          </w:tcPr>
          <w:p w14:paraId="666B0BD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B12D6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F270E5A" w14:textId="02D8581A" w:rsidR="00F22B09" w:rsidRPr="00F22B09" w:rsidRDefault="00853F8A" w:rsidP="00853F8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  <w:lang w:eastAsia="en-US"/>
              </w:rPr>
              <w:t>Q, RMR</w:t>
            </w:r>
          </w:p>
        </w:tc>
      </w:tr>
    </w:tbl>
    <w:p w14:paraId="45B0BC3D" w14:textId="77777777" w:rsidR="00BF1304" w:rsidRDefault="00BF1304" w:rsidP="00AC4138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43B2C972" w14:textId="2A78987B" w:rsidR="00F21BE3" w:rsidRPr="00F21BE3" w:rsidRDefault="00F21BE3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</w:p>
    <w:p w14:paraId="28529F99" w14:textId="794360DA" w:rsidR="00BF1304" w:rsidRPr="00BF1304" w:rsidRDefault="00BF1304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BF1304">
        <w:rPr>
          <w:rFonts w:eastAsiaTheme="minorHAnsi"/>
          <w:color w:val="000000"/>
          <w:sz w:val="24"/>
          <w:szCs w:val="24"/>
          <w:lang w:eastAsia="en-US"/>
        </w:rPr>
        <w:t xml:space="preserve">Какие методы математического моделирования </w:t>
      </w:r>
      <w:r w:rsidR="00F80F24">
        <w:rPr>
          <w:rFonts w:eastAsiaTheme="minorHAnsi"/>
          <w:color w:val="000000"/>
          <w:sz w:val="24"/>
          <w:szCs w:val="24"/>
          <w:lang w:eastAsia="en-US"/>
        </w:rPr>
        <w:t>применимы</w:t>
      </w:r>
      <w:r w:rsidRPr="00BF1304">
        <w:rPr>
          <w:rFonts w:eastAsiaTheme="minorHAnsi"/>
          <w:color w:val="000000"/>
          <w:sz w:val="24"/>
          <w:szCs w:val="24"/>
          <w:lang w:eastAsia="en-US"/>
        </w:rPr>
        <w:t xml:space="preserve"> для оценки риска горных ударов?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689BACA" w14:textId="77777777" w:rsidTr="00B75BB0">
        <w:trPr>
          <w:trHeight w:val="229"/>
        </w:trPr>
        <w:tc>
          <w:tcPr>
            <w:tcW w:w="2850" w:type="dxa"/>
          </w:tcPr>
          <w:p w14:paraId="2507288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AA86A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EFBA230" w14:textId="0760E45F" w:rsidR="00F22B09" w:rsidRPr="00F22B09" w:rsidRDefault="00853F8A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Метод конечных элементов (МКЭ)</w:t>
            </w:r>
          </w:p>
        </w:tc>
      </w:tr>
    </w:tbl>
    <w:p w14:paraId="567C928F" w14:textId="77777777" w:rsidR="00F80F24" w:rsidRDefault="00F80F24" w:rsidP="00AC4138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6C6BC06" w14:textId="6F7E8072" w:rsidR="00F21BE3" w:rsidRPr="00F21BE3" w:rsidRDefault="00F21BE3" w:rsidP="00AC4138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4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21281696" w14:textId="77777777" w:rsidR="00F21BE3" w:rsidRPr="00F21BE3" w:rsidRDefault="00F21BE3" w:rsidP="00AC4138">
      <w:pPr>
        <w:jc w:val="both"/>
        <w:rPr>
          <w:sz w:val="24"/>
          <w:szCs w:val="24"/>
          <w:lang w:eastAsia="en-US"/>
        </w:rPr>
      </w:pPr>
      <w:r w:rsidRPr="00F21BE3">
        <w:rPr>
          <w:sz w:val="24"/>
          <w:szCs w:val="24"/>
          <w:lang w:eastAsia="en-US"/>
        </w:rPr>
        <w:t>Как называется система наблюдений, контроля и оценки состояния окружающей природной среды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84B0C72" w14:textId="77777777" w:rsidTr="00B75BB0">
        <w:trPr>
          <w:trHeight w:val="229"/>
        </w:trPr>
        <w:tc>
          <w:tcPr>
            <w:tcW w:w="2850" w:type="dxa"/>
          </w:tcPr>
          <w:p w14:paraId="4CCFCFC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63749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17D8B05" w14:textId="1CFCF542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  <w:lang w:eastAsia="en-US"/>
              </w:rPr>
              <w:t>Мониторинг</w:t>
            </w:r>
          </w:p>
        </w:tc>
      </w:tr>
    </w:tbl>
    <w:p w14:paraId="19F746B8" w14:textId="1F1FAB57" w:rsidR="00F21BE3" w:rsidRPr="00F21BE3" w:rsidRDefault="00F21BE3" w:rsidP="00AC4138">
      <w:pPr>
        <w:jc w:val="both"/>
        <w:rPr>
          <w:i/>
          <w:sz w:val="24"/>
          <w:szCs w:val="24"/>
          <w:lang w:eastAsia="en-US"/>
        </w:rPr>
      </w:pPr>
    </w:p>
    <w:p w14:paraId="4924CEFB" w14:textId="77777777" w:rsidR="00F80F24" w:rsidRDefault="00F80F24" w:rsidP="00AC4138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3E60CC99" w14:textId="6312867B" w:rsidR="00F21BE3" w:rsidRPr="00F21BE3" w:rsidRDefault="00F21BE3" w:rsidP="00AC4138">
      <w:pPr>
        <w:rPr>
          <w:rFonts w:eastAsia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5</w:t>
      </w: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 </w:t>
      </w:r>
      <w:r w:rsidRPr="00F21BE3">
        <w:rPr>
          <w:i/>
          <w:color w:val="C00000"/>
          <w:sz w:val="24"/>
          <w:szCs w:val="24"/>
        </w:rPr>
        <w:t>(ОПК18 - ОПК-18.1</w:t>
      </w:r>
      <w:r w:rsidRPr="00F21BE3">
        <w:rPr>
          <w:i/>
          <w:color w:val="FF0000"/>
          <w:sz w:val="24"/>
          <w:szCs w:val="24"/>
        </w:rPr>
        <w:t>)</w:t>
      </w:r>
      <w:r w:rsidRPr="00F21BE3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2295D590" w14:textId="5FC799F0" w:rsidR="00F21BE3" w:rsidRPr="00F21BE3" w:rsidRDefault="004301C5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К</w:t>
      </w:r>
      <w:r w:rsidR="00F21BE3" w:rsidRPr="00F21BE3">
        <w:rPr>
          <w:rFonts w:eastAsiaTheme="minorHAnsi"/>
          <w:color w:val="000000"/>
          <w:sz w:val="24"/>
          <w:szCs w:val="24"/>
          <w:lang w:eastAsia="en-US"/>
        </w:rPr>
        <w:t xml:space="preserve">омплекс упорядоченных мероприятий, назначаемый с учетом изменяющейся </w:t>
      </w:r>
      <w:proofErr w:type="spellStart"/>
      <w:r w:rsidR="00F21BE3" w:rsidRPr="00F21BE3">
        <w:rPr>
          <w:rFonts w:eastAsiaTheme="minorHAnsi"/>
          <w:color w:val="000000"/>
          <w:sz w:val="24"/>
          <w:szCs w:val="24"/>
          <w:lang w:eastAsia="en-US"/>
        </w:rPr>
        <w:t>геомеханической</w:t>
      </w:r>
      <w:proofErr w:type="spellEnd"/>
      <w:r w:rsidR="00F21BE3" w:rsidRPr="00F21BE3">
        <w:rPr>
          <w:rFonts w:eastAsiaTheme="minorHAnsi"/>
          <w:color w:val="000000"/>
          <w:sz w:val="24"/>
          <w:szCs w:val="24"/>
          <w:lang w:eastAsia="en-US"/>
        </w:rPr>
        <w:t xml:space="preserve"> обстановки, направленный на регулирование состояния вмещающих массивов горных пород и горнотехнических объектов это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D25E6B6" w14:textId="77777777" w:rsidTr="00B75BB0">
        <w:trPr>
          <w:trHeight w:val="229"/>
        </w:trPr>
        <w:tc>
          <w:tcPr>
            <w:tcW w:w="2850" w:type="dxa"/>
          </w:tcPr>
          <w:p w14:paraId="12292BC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81849A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3C8E5D5" w14:textId="6FD52D2D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Управление горным давлением</w:t>
            </w:r>
          </w:p>
        </w:tc>
      </w:tr>
    </w:tbl>
    <w:p w14:paraId="692EAFD4" w14:textId="3C0390C2" w:rsidR="00F21BE3" w:rsidRPr="00F21BE3" w:rsidRDefault="00F21BE3" w:rsidP="00AC4138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52B43862" w14:textId="77777777" w:rsidR="00A3111E" w:rsidRDefault="00A3111E" w:rsidP="00AC4138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198B788E" w14:textId="58BDFA45" w:rsidR="000B2A6F" w:rsidRPr="000B2A6F" w:rsidRDefault="000B2A6F" w:rsidP="00AC4138">
      <w:pPr>
        <w:rPr>
          <w:color w:val="000000"/>
          <w:sz w:val="24"/>
          <w:szCs w:val="24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6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(ОПК18 - ОПК-18.1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6ABA800D" w14:textId="108059F3" w:rsidR="00F80F24" w:rsidRDefault="00F80F24" w:rsidP="00AC4138">
      <w:pPr>
        <w:rPr>
          <w:color w:val="000000"/>
          <w:sz w:val="24"/>
          <w:szCs w:val="24"/>
        </w:rPr>
      </w:pPr>
      <w:r w:rsidRPr="00F80F24">
        <w:rPr>
          <w:color w:val="000000"/>
          <w:sz w:val="24"/>
          <w:szCs w:val="24"/>
        </w:rPr>
        <w:t>Какие современные мониторинговые системы являются наиболее информативными для прогноза динамических явлений на рудниках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954B508" w14:textId="77777777" w:rsidTr="00B75BB0">
        <w:trPr>
          <w:trHeight w:val="229"/>
        </w:trPr>
        <w:tc>
          <w:tcPr>
            <w:tcW w:w="2850" w:type="dxa"/>
          </w:tcPr>
          <w:p w14:paraId="52108EC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42977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5B9F0B8" w14:textId="5645ADE9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color w:val="000000"/>
                <w:sz w:val="24"/>
                <w:szCs w:val="24"/>
              </w:rPr>
              <w:t>Микросейсмический</w:t>
            </w:r>
          </w:p>
        </w:tc>
      </w:tr>
    </w:tbl>
    <w:p w14:paraId="5BBA00A7" w14:textId="06D28BB1" w:rsidR="000B2A6F" w:rsidRPr="00F80F24" w:rsidRDefault="000B2A6F" w:rsidP="00AC4138">
      <w:pPr>
        <w:ind w:firstLine="567"/>
        <w:rPr>
          <w:i/>
          <w:color w:val="000000"/>
          <w:sz w:val="24"/>
          <w:szCs w:val="24"/>
        </w:rPr>
      </w:pPr>
    </w:p>
    <w:p w14:paraId="46B52918" w14:textId="77777777" w:rsidR="00F80F24" w:rsidRDefault="00F80F24" w:rsidP="00AC4138">
      <w:pPr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09B7FA83" w14:textId="0B36FDE4" w:rsidR="000B2A6F" w:rsidRDefault="000B2A6F" w:rsidP="00AC4138">
      <w:pPr>
        <w:rPr>
          <w:rFonts w:eastAsiaTheme="minorHAnsi"/>
          <w:i/>
          <w:sz w:val="24"/>
          <w:szCs w:val="24"/>
          <w:lang w:eastAsia="en-US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</w:t>
      </w:r>
      <w:r w:rsidR="00AC4138">
        <w:rPr>
          <w:rFonts w:eastAsiaTheme="minorHAnsi"/>
          <w:i/>
          <w:color w:val="C00000"/>
          <w:sz w:val="24"/>
          <w:szCs w:val="24"/>
          <w:lang w:eastAsia="en-US"/>
        </w:rPr>
        <w:t>7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(ОПК18 - ОПК-18.1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</w:p>
    <w:p w14:paraId="6470E048" w14:textId="2A0F68C1" w:rsidR="00F80F24" w:rsidRPr="00F80F24" w:rsidRDefault="00F80F24" w:rsidP="00AC4138">
      <w:pPr>
        <w:rPr>
          <w:rFonts w:eastAsiaTheme="minorHAnsi"/>
          <w:sz w:val="24"/>
          <w:szCs w:val="24"/>
          <w:lang w:eastAsia="en-US"/>
        </w:rPr>
      </w:pPr>
      <w:r w:rsidRPr="00F80F24">
        <w:rPr>
          <w:rFonts w:eastAsiaTheme="minorHAnsi"/>
          <w:sz w:val="24"/>
          <w:szCs w:val="24"/>
          <w:lang w:eastAsia="en-US"/>
        </w:rPr>
        <w:t>Назовите современные подходы к математическому моделированию напряженно-деформированного состояния массива вокруг глубоких рудных шахт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74A7762" w14:textId="77777777" w:rsidTr="00B75BB0">
        <w:trPr>
          <w:trHeight w:val="229"/>
        </w:trPr>
        <w:tc>
          <w:tcPr>
            <w:tcW w:w="2850" w:type="dxa"/>
          </w:tcPr>
          <w:p w14:paraId="41B1ED3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E633D1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75EB4C9" w14:textId="364EC1A4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color w:val="000000"/>
                <w:sz w:val="24"/>
                <w:szCs w:val="24"/>
              </w:rPr>
              <w:t>МКЭ, МГЭ, МДЭ</w:t>
            </w:r>
          </w:p>
        </w:tc>
      </w:tr>
    </w:tbl>
    <w:p w14:paraId="280437C4" w14:textId="533BC058" w:rsidR="00F80F24" w:rsidRPr="00F80F24" w:rsidRDefault="00F80F24" w:rsidP="00AC4138">
      <w:pPr>
        <w:ind w:firstLine="567"/>
        <w:rPr>
          <w:i/>
          <w:color w:val="000000"/>
          <w:sz w:val="24"/>
          <w:szCs w:val="24"/>
        </w:rPr>
      </w:pPr>
    </w:p>
    <w:p w14:paraId="3D2E4539" w14:textId="77777777" w:rsidR="00F80F24" w:rsidRDefault="00F80F24" w:rsidP="000B2A6F">
      <w:pPr>
        <w:spacing w:line="360" w:lineRule="auto"/>
        <w:rPr>
          <w:color w:val="000000"/>
          <w:sz w:val="24"/>
          <w:szCs w:val="24"/>
        </w:rPr>
      </w:pPr>
    </w:p>
    <w:p w14:paraId="4C97B4C2" w14:textId="0D2AC758" w:rsidR="00F80F24" w:rsidRPr="00F80F24" w:rsidRDefault="00F80F24" w:rsidP="00E05462">
      <w:pPr>
        <w:jc w:val="both"/>
        <w:rPr>
          <w:i/>
          <w:color w:val="000000"/>
          <w:sz w:val="24"/>
          <w:szCs w:val="24"/>
        </w:rPr>
      </w:pPr>
      <w:r w:rsidRPr="00F80F24">
        <w:rPr>
          <w:i/>
          <w:color w:val="000000"/>
          <w:sz w:val="24"/>
          <w:szCs w:val="24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</w:p>
    <w:p w14:paraId="6ABB90C3" w14:textId="513FAA09" w:rsidR="00F80F24" w:rsidRPr="00E05462" w:rsidRDefault="00AC4138" w:rsidP="00E05462">
      <w:pPr>
        <w:jc w:val="both"/>
        <w:rPr>
          <w:i/>
          <w:color w:val="000000"/>
          <w:sz w:val="24"/>
          <w:szCs w:val="24"/>
        </w:rPr>
      </w:pPr>
      <w:r w:rsidRPr="00E05462">
        <w:rPr>
          <w:i/>
          <w:color w:val="000000"/>
          <w:sz w:val="24"/>
          <w:szCs w:val="24"/>
        </w:rPr>
        <w:t>ИПК-3.1 Демонстрирует знания основных направлений совершенствования технологии открытых и подземных горных работ, повышению полноты и комплексного использования минеральных ресурсов</w:t>
      </w:r>
    </w:p>
    <w:p w14:paraId="1B86ADE8" w14:textId="77777777" w:rsidR="00AC4138" w:rsidRDefault="00AC4138" w:rsidP="004F3DC1">
      <w:pPr>
        <w:rPr>
          <w:color w:val="000000"/>
          <w:sz w:val="24"/>
          <w:szCs w:val="24"/>
        </w:rPr>
      </w:pPr>
    </w:p>
    <w:p w14:paraId="4C80BED0" w14:textId="70C48C8B" w:rsidR="00AC4138" w:rsidRPr="000B2A6F" w:rsidRDefault="00AC4138" w:rsidP="004F3DC1">
      <w:pPr>
        <w:rPr>
          <w:color w:val="000000"/>
          <w:sz w:val="24"/>
          <w:szCs w:val="24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38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72122005" w14:textId="242ADDAB" w:rsidR="000B2A6F" w:rsidRPr="000B2A6F" w:rsidRDefault="000B2A6F" w:rsidP="004F3DC1">
      <w:pPr>
        <w:rPr>
          <w:color w:val="000000"/>
          <w:sz w:val="24"/>
          <w:szCs w:val="24"/>
        </w:rPr>
      </w:pPr>
      <w:r w:rsidRPr="000B2A6F">
        <w:rPr>
          <w:color w:val="000000"/>
          <w:sz w:val="24"/>
          <w:szCs w:val="24"/>
        </w:rPr>
        <w:t>Какое из проявлений горного давления в выработки наиболее типично для</w:t>
      </w:r>
    </w:p>
    <w:p w14:paraId="3C635501" w14:textId="77777777" w:rsidR="000B2A6F" w:rsidRPr="000B2A6F" w:rsidRDefault="000B2A6F" w:rsidP="004F3DC1">
      <w:pPr>
        <w:rPr>
          <w:color w:val="000000"/>
          <w:sz w:val="24"/>
          <w:szCs w:val="24"/>
        </w:rPr>
      </w:pPr>
      <w:r w:rsidRPr="000B2A6F">
        <w:rPr>
          <w:color w:val="000000"/>
          <w:sz w:val="24"/>
          <w:szCs w:val="24"/>
        </w:rPr>
        <w:t>сильнотрещиноватых однородных скальных пород?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056018F" w14:textId="77777777" w:rsidTr="00B75BB0">
        <w:trPr>
          <w:trHeight w:val="229"/>
        </w:trPr>
        <w:tc>
          <w:tcPr>
            <w:tcW w:w="2850" w:type="dxa"/>
          </w:tcPr>
          <w:p w14:paraId="67484EE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07D3A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35072EF" w14:textId="24B4A7B3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AF59BC">
              <w:rPr>
                <w:color w:val="000000"/>
                <w:sz w:val="24"/>
                <w:szCs w:val="24"/>
              </w:rPr>
              <w:t>Стреляние</w:t>
            </w:r>
            <w:proofErr w:type="spellEnd"/>
            <w:r w:rsidRPr="00AF59B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59BC">
              <w:rPr>
                <w:color w:val="000000"/>
                <w:sz w:val="24"/>
                <w:szCs w:val="24"/>
              </w:rPr>
              <w:t>Сводообразование</w:t>
            </w:r>
            <w:proofErr w:type="spellEnd"/>
          </w:p>
        </w:tc>
      </w:tr>
    </w:tbl>
    <w:p w14:paraId="609E3498" w14:textId="77777777" w:rsidR="00A3111E" w:rsidRDefault="00A3111E" w:rsidP="004F3DC1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59821A3D" w14:textId="22A8868E" w:rsidR="00AC4138" w:rsidRPr="000B2A6F" w:rsidRDefault="00AC4138" w:rsidP="004F3DC1">
      <w:pPr>
        <w:rPr>
          <w:color w:val="000000"/>
          <w:sz w:val="24"/>
          <w:szCs w:val="24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39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6EEE4CB0" w14:textId="5B7355AE" w:rsidR="00A3111E" w:rsidRPr="007536CA" w:rsidRDefault="00A3111E" w:rsidP="004F3DC1">
      <w:pPr>
        <w:rPr>
          <w:rFonts w:eastAsiaTheme="minorHAnsi"/>
          <w:sz w:val="24"/>
          <w:szCs w:val="24"/>
          <w:lang w:eastAsia="en-US"/>
        </w:rPr>
      </w:pPr>
      <w:r w:rsidRPr="007536CA">
        <w:rPr>
          <w:rFonts w:eastAsiaTheme="minorHAnsi"/>
          <w:sz w:val="24"/>
          <w:szCs w:val="24"/>
          <w:lang w:eastAsia="en-US"/>
        </w:rPr>
        <w:t>Укажите наиболее представительный метод определения в натурных условиях формы и размеров зоны неупругих деформаций вокруг выработки.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8FACC22" w14:textId="77777777" w:rsidTr="00B75BB0">
        <w:trPr>
          <w:trHeight w:val="229"/>
        </w:trPr>
        <w:tc>
          <w:tcPr>
            <w:tcW w:w="2850" w:type="dxa"/>
          </w:tcPr>
          <w:p w14:paraId="6E869068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B5ECE3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F1A8F5E" w14:textId="617F96AC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Методом разгрузки массива</w:t>
            </w:r>
          </w:p>
        </w:tc>
      </w:tr>
    </w:tbl>
    <w:p w14:paraId="4392D3CD" w14:textId="72D449DE" w:rsidR="00A3111E" w:rsidRDefault="00A3111E" w:rsidP="004F3DC1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1435BCC6" w14:textId="6525FC1A" w:rsidR="0024072C" w:rsidRDefault="004F3DC1" w:rsidP="004F3DC1">
      <w:pP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40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</w:t>
      </w:r>
    </w:p>
    <w:p w14:paraId="5522C727" w14:textId="7EA828E4" w:rsidR="00A3111E" w:rsidRPr="004F3DC1" w:rsidRDefault="00A3111E" w:rsidP="004F3DC1">
      <w:pPr>
        <w:rPr>
          <w:rFonts w:eastAsiaTheme="minorHAnsi"/>
          <w:sz w:val="24"/>
          <w:szCs w:val="24"/>
          <w:lang w:eastAsia="en-US"/>
        </w:rPr>
      </w:pPr>
      <w:r w:rsidRPr="004F3DC1">
        <w:rPr>
          <w:rFonts w:eastAsiaTheme="minorHAnsi"/>
          <w:sz w:val="24"/>
          <w:szCs w:val="24"/>
          <w:lang w:eastAsia="en-US"/>
        </w:rPr>
        <w:t>Укажите наиболее эффективный и экономичный способ обеспечения устойчивости выработки в зоне влияния очистных работ.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5413C98" w14:textId="77777777" w:rsidTr="00B75BB0">
        <w:trPr>
          <w:trHeight w:val="229"/>
        </w:trPr>
        <w:tc>
          <w:tcPr>
            <w:tcW w:w="2850" w:type="dxa"/>
          </w:tcPr>
          <w:p w14:paraId="48761D0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64465F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D0B820B" w14:textId="77777777" w:rsidR="00F22B09" w:rsidRPr="00AF59BC" w:rsidRDefault="00F22B09" w:rsidP="00F22B0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1. Применение жестких крепей высокой прочности.</w:t>
            </w:r>
          </w:p>
          <w:p w14:paraId="4D88C4D9" w14:textId="77777777" w:rsidR="00F22B09" w:rsidRPr="00AF59BC" w:rsidRDefault="00F22B09" w:rsidP="00F22B0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2. Возведение постоянной крепи с отставанием на 50 м от забоя.</w:t>
            </w:r>
          </w:p>
          <w:p w14:paraId="12F4A568" w14:textId="77777777" w:rsidR="00F22B09" w:rsidRPr="00AF59BC" w:rsidRDefault="00F22B09" w:rsidP="00F22B09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3. Инъекционное упрочнение массива.</w:t>
            </w:r>
          </w:p>
          <w:p w14:paraId="3907A492" w14:textId="4E7A41D3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sz w:val="24"/>
                <w:szCs w:val="24"/>
                <w:lang w:eastAsia="en-US"/>
              </w:rPr>
              <w:t>4. Применение податливых крепей.</w:t>
            </w:r>
          </w:p>
        </w:tc>
      </w:tr>
    </w:tbl>
    <w:p w14:paraId="267B1260" w14:textId="77777777" w:rsidR="00A3111E" w:rsidRDefault="00A3111E" w:rsidP="004F3DC1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33B9EA5B" w14:textId="5FD44983" w:rsidR="004549B0" w:rsidRPr="003E04E5" w:rsidRDefault="004F3DC1" w:rsidP="004F3DC1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41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="005E6E0A"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7E607C32" w14:textId="1FCD86B7" w:rsidR="001E5B50" w:rsidRPr="003E04E5" w:rsidRDefault="001E5B50" w:rsidP="004F3DC1">
      <w:pPr>
        <w:rPr>
          <w:sz w:val="24"/>
          <w:szCs w:val="24"/>
        </w:rPr>
      </w:pPr>
      <w:r w:rsidRPr="003E04E5">
        <w:rPr>
          <w:sz w:val="24"/>
          <w:szCs w:val="24"/>
        </w:rPr>
        <w:t xml:space="preserve"> </w:t>
      </w:r>
      <w:r w:rsidR="00797E98" w:rsidRPr="00DB7F7B">
        <w:rPr>
          <w:sz w:val="24"/>
          <w:szCs w:val="24"/>
        </w:rPr>
        <w:t>Какая гипотез</w:t>
      </w:r>
      <w:r w:rsidR="00B1552C">
        <w:rPr>
          <w:sz w:val="24"/>
          <w:szCs w:val="24"/>
        </w:rPr>
        <w:t>а</w:t>
      </w:r>
      <w:r w:rsidR="00797E98" w:rsidRPr="00DB7F7B">
        <w:rPr>
          <w:sz w:val="24"/>
          <w:szCs w:val="24"/>
        </w:rPr>
        <w:t xml:space="preserve"> применяется для определения напряженного состояния в исходном нетронутом массиве?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1141C924" w14:textId="77777777" w:rsidTr="00B75BB0">
        <w:trPr>
          <w:trHeight w:val="229"/>
        </w:trPr>
        <w:tc>
          <w:tcPr>
            <w:tcW w:w="2850" w:type="dxa"/>
          </w:tcPr>
          <w:p w14:paraId="62BE7EF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19AB5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0CFDC44" w14:textId="776D2CB6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>Гипотеза А. Гейма</w:t>
            </w:r>
          </w:p>
        </w:tc>
      </w:tr>
    </w:tbl>
    <w:p w14:paraId="7EB75B79" w14:textId="77777777" w:rsidR="004F3DC1" w:rsidRDefault="004F3DC1" w:rsidP="004F3DC1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3E281F98" w14:textId="742D2E18" w:rsidR="003E04E5" w:rsidRPr="003E04E5" w:rsidRDefault="004F3DC1" w:rsidP="004F3DC1">
      <w:pP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42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="005E6E0A"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5E6E0A"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2450E5C8" w14:textId="1C491A91" w:rsidR="001E5B50" w:rsidRPr="003E04E5" w:rsidRDefault="00C60256" w:rsidP="004F3DC1">
      <w:pPr>
        <w:rPr>
          <w:sz w:val="24"/>
          <w:szCs w:val="24"/>
        </w:rPr>
      </w:pPr>
      <w:r w:rsidRPr="00C60256">
        <w:rPr>
          <w:sz w:val="24"/>
          <w:szCs w:val="24"/>
        </w:rPr>
        <w:t>Какая гипотез</w:t>
      </w:r>
      <w:r w:rsidR="00B1552C">
        <w:rPr>
          <w:sz w:val="24"/>
          <w:szCs w:val="24"/>
        </w:rPr>
        <w:t>а</w:t>
      </w:r>
      <w:r w:rsidRPr="00C60256">
        <w:rPr>
          <w:sz w:val="24"/>
          <w:szCs w:val="24"/>
        </w:rPr>
        <w:t xml:space="preserve"> применяется для определения напряженного состояния, если массив нагружен гравитацией?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2F82B191" w14:textId="77777777" w:rsidTr="00B75BB0">
        <w:trPr>
          <w:trHeight w:val="229"/>
        </w:trPr>
        <w:tc>
          <w:tcPr>
            <w:tcW w:w="2850" w:type="dxa"/>
          </w:tcPr>
          <w:p w14:paraId="23CE128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AA1545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EFEC971" w14:textId="61AB0738" w:rsidR="00F22B09" w:rsidRPr="00F22B09" w:rsidRDefault="00F22B09" w:rsidP="00AF59B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 xml:space="preserve">Гипотеза А. </w:t>
            </w:r>
            <w:proofErr w:type="spellStart"/>
            <w:r w:rsidRPr="00AF59BC">
              <w:rPr>
                <w:sz w:val="24"/>
                <w:szCs w:val="24"/>
              </w:rPr>
              <w:t>Динника</w:t>
            </w:r>
            <w:proofErr w:type="spellEnd"/>
          </w:p>
        </w:tc>
      </w:tr>
    </w:tbl>
    <w:p w14:paraId="211139EB" w14:textId="77777777" w:rsidR="001E5B50" w:rsidRPr="003E04E5" w:rsidRDefault="001E5B50" w:rsidP="004F3DC1">
      <w:pPr>
        <w:rPr>
          <w:sz w:val="24"/>
          <w:szCs w:val="24"/>
        </w:rPr>
      </w:pPr>
    </w:p>
    <w:p w14:paraId="6F0D7A35" w14:textId="2AE97317" w:rsidR="004F3DC1" w:rsidRPr="000B2A6F" w:rsidRDefault="004F3DC1" w:rsidP="004F3DC1">
      <w:pPr>
        <w:rPr>
          <w:color w:val="000000"/>
          <w:sz w:val="24"/>
          <w:szCs w:val="24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43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</w:p>
    <w:p w14:paraId="2127BEF3" w14:textId="5EC2F5F6" w:rsidR="007536CA" w:rsidRPr="007536CA" w:rsidRDefault="005E6E0A" w:rsidP="004F3DC1">
      <w:pPr>
        <w:rPr>
          <w:rFonts w:eastAsiaTheme="minorHAnsi"/>
          <w:color w:val="000000"/>
          <w:sz w:val="24"/>
          <w:szCs w:val="24"/>
          <w:lang w:eastAsia="en-US"/>
        </w:rPr>
      </w:pPr>
      <w:r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4F3DC1">
        <w:rPr>
          <w:rFonts w:eastAsiaTheme="minorHAnsi"/>
          <w:color w:val="000000"/>
          <w:sz w:val="24"/>
          <w:szCs w:val="24"/>
          <w:lang w:eastAsia="en-US"/>
        </w:rPr>
        <w:t>К</w:t>
      </w:r>
      <w:r w:rsidR="007536CA" w:rsidRPr="007536CA">
        <w:rPr>
          <w:rFonts w:eastAsiaTheme="minorHAnsi"/>
          <w:color w:val="000000"/>
          <w:sz w:val="24"/>
          <w:szCs w:val="24"/>
          <w:lang w:eastAsia="en-US"/>
        </w:rPr>
        <w:t xml:space="preserve">омплекс упорядоченных мероприятий, назначаемый с учетом изменяющейся </w:t>
      </w:r>
      <w:proofErr w:type="spellStart"/>
      <w:r w:rsidR="007536CA" w:rsidRPr="007536CA">
        <w:rPr>
          <w:rFonts w:eastAsiaTheme="minorHAnsi"/>
          <w:color w:val="000000"/>
          <w:sz w:val="24"/>
          <w:szCs w:val="24"/>
          <w:lang w:eastAsia="en-US"/>
        </w:rPr>
        <w:t>геомеханической</w:t>
      </w:r>
      <w:proofErr w:type="spellEnd"/>
      <w:r w:rsidR="007536CA" w:rsidRPr="007536CA">
        <w:rPr>
          <w:rFonts w:eastAsiaTheme="minorHAnsi"/>
          <w:color w:val="000000"/>
          <w:sz w:val="24"/>
          <w:szCs w:val="24"/>
          <w:lang w:eastAsia="en-US"/>
        </w:rPr>
        <w:t xml:space="preserve"> обстановки, направленный на регулирование состояния вмещающих массивов горных пород и горнотехнических объектов это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4FF72082" w14:textId="77777777" w:rsidTr="00B75BB0">
        <w:trPr>
          <w:trHeight w:val="229"/>
        </w:trPr>
        <w:tc>
          <w:tcPr>
            <w:tcW w:w="2850" w:type="dxa"/>
          </w:tcPr>
          <w:p w14:paraId="43E2E66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AD2E3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8D2F468" w14:textId="1E689B5E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Управление горным давлением</w:t>
            </w:r>
          </w:p>
        </w:tc>
      </w:tr>
    </w:tbl>
    <w:p w14:paraId="2711AA9D" w14:textId="77777777" w:rsidR="00B1552C" w:rsidRDefault="00B1552C" w:rsidP="004F3DC1">
      <w:pPr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06CB1795" w14:textId="7905E3F6" w:rsidR="003E04E5" w:rsidRPr="003E04E5" w:rsidRDefault="004F3DC1" w:rsidP="004F3DC1">
      <w:pPr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0B2A6F">
        <w:rPr>
          <w:rFonts w:eastAsiaTheme="minorHAnsi"/>
          <w:i/>
          <w:color w:val="C00000"/>
          <w:sz w:val="24"/>
          <w:szCs w:val="24"/>
          <w:lang w:eastAsia="en-US"/>
        </w:rPr>
        <w:t>- Задание</w:t>
      </w:r>
      <w:r>
        <w:rPr>
          <w:rFonts w:eastAsiaTheme="minorHAnsi"/>
          <w:i/>
          <w:sz w:val="24"/>
          <w:szCs w:val="24"/>
          <w:lang w:eastAsia="en-US"/>
        </w:rPr>
        <w:t xml:space="preserve">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44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.1</w:t>
      </w:r>
      <w:r w:rsidRPr="000B2A6F">
        <w:rPr>
          <w:i/>
          <w:color w:val="FF0000"/>
          <w:sz w:val="24"/>
          <w:szCs w:val="24"/>
        </w:rPr>
        <w:t>)</w:t>
      </w:r>
      <w:r w:rsidRPr="000B2A6F">
        <w:rPr>
          <w:rFonts w:eastAsiaTheme="minorHAnsi"/>
          <w:i/>
          <w:color w:val="FF0000"/>
          <w:sz w:val="24"/>
          <w:szCs w:val="24"/>
          <w:lang w:eastAsia="en-US"/>
        </w:rPr>
        <w:t xml:space="preserve">  </w:t>
      </w:r>
      <w:r w:rsidR="005E6E0A"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5E6E0A"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38545C3D" w14:textId="43BBE4F1" w:rsidR="001E5B50" w:rsidRPr="003E04E5" w:rsidRDefault="001E5B50" w:rsidP="004F3DC1">
      <w:pPr>
        <w:rPr>
          <w:sz w:val="24"/>
          <w:szCs w:val="24"/>
        </w:rPr>
      </w:pPr>
      <w:r w:rsidRPr="003E04E5">
        <w:rPr>
          <w:sz w:val="24"/>
          <w:szCs w:val="24"/>
        </w:rPr>
        <w:t xml:space="preserve"> </w:t>
      </w:r>
      <w:r w:rsidR="00F23A54" w:rsidRPr="00B45A8C">
        <w:rPr>
          <w:iCs/>
          <w:sz w:val="24"/>
          <w:szCs w:val="24"/>
        </w:rPr>
        <w:t>Какое из мероприятий по предупреждению внезапных выбросов газов относится к региональным?</w:t>
      </w:r>
    </w:p>
    <w:p w14:paraId="4E469F64" w14:textId="0D49E6A5" w:rsidR="004549B0" w:rsidRPr="003E04E5" w:rsidRDefault="004549B0" w:rsidP="004F3DC1">
      <w:pPr>
        <w:pStyle w:val="a8"/>
        <w:rPr>
          <w:rFonts w:ascii="Times New Roman" w:eastAsiaTheme="minorEastAsia" w:hAnsi="Times New Roman" w:cs="Times New Roman"/>
          <w:color w:val="C00000"/>
          <w:sz w:val="24"/>
          <w:szCs w:val="24"/>
        </w:rPr>
      </w:pPr>
      <w:r w:rsidRPr="003E04E5">
        <w:rPr>
          <w:rFonts w:cstheme="minorHAnsi"/>
          <w:color w:val="C00000"/>
          <w:sz w:val="24"/>
          <w:szCs w:val="24"/>
        </w:rPr>
        <w:t>- Вариант ответа</w:t>
      </w:r>
      <w:r w:rsidR="00CD4589">
        <w:rPr>
          <w:rFonts w:cstheme="minorHAnsi"/>
          <w:color w:val="C00000"/>
          <w:sz w:val="24"/>
          <w:szCs w:val="24"/>
        </w:rPr>
        <w:t xml:space="preserve"> </w:t>
      </w:r>
      <w:r w:rsidR="00CD4589" w:rsidRPr="003E04E5">
        <w:rPr>
          <w:rFonts w:cstheme="minorHAnsi"/>
          <w:color w:val="C00000"/>
          <w:sz w:val="24"/>
          <w:szCs w:val="24"/>
        </w:rPr>
        <w:t>(+)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4AD502C" w14:textId="77777777" w:rsidTr="00B75BB0">
        <w:trPr>
          <w:trHeight w:val="229"/>
        </w:trPr>
        <w:tc>
          <w:tcPr>
            <w:tcW w:w="2850" w:type="dxa"/>
          </w:tcPr>
          <w:p w14:paraId="56A6F64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425CC7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2EE2279" w14:textId="2632795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бурение опережающих разгружающих скважин</w:t>
            </w:r>
          </w:p>
        </w:tc>
      </w:tr>
    </w:tbl>
    <w:p w14:paraId="5E2F30D1" w14:textId="28C87568" w:rsidR="00B1552C" w:rsidRDefault="00B1552C" w:rsidP="004F3DC1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14:paraId="2D4CE861" w14:textId="4A78C63C" w:rsidR="00AC4138" w:rsidRDefault="00AC4138" w:rsidP="004F3DC1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sz w:val="24"/>
          <w:szCs w:val="23"/>
          <w:lang w:eastAsia="en-US"/>
        </w:rPr>
      </w:pPr>
      <w:r w:rsidRPr="00AC4138">
        <w:rPr>
          <w:rFonts w:eastAsiaTheme="minorHAnsi"/>
          <w:i/>
          <w:color w:val="000000"/>
          <w:sz w:val="24"/>
          <w:szCs w:val="23"/>
          <w:lang w:eastAsia="en-US"/>
        </w:rPr>
        <w:t>ИПК-3.2 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1659D872" w14:textId="0FD14F6E" w:rsidR="00AC4138" w:rsidRDefault="00AC4138" w:rsidP="004F3DC1">
      <w:pPr>
        <w:autoSpaceDE w:val="0"/>
        <w:autoSpaceDN w:val="0"/>
        <w:adjustRightInd w:val="0"/>
        <w:jc w:val="both"/>
        <w:rPr>
          <w:rFonts w:eastAsiaTheme="minorHAnsi"/>
          <w:i/>
          <w:color w:val="000000"/>
          <w:sz w:val="24"/>
          <w:szCs w:val="23"/>
          <w:lang w:eastAsia="en-US"/>
        </w:rPr>
      </w:pPr>
    </w:p>
    <w:p w14:paraId="56844D9E" w14:textId="3BFF7E7F" w:rsidR="00AC4138" w:rsidRPr="00F21BE3" w:rsidRDefault="00AC4138" w:rsidP="004F3DC1">
      <w:pPr>
        <w:jc w:val="both"/>
        <w:rPr>
          <w:i/>
          <w:color w:val="FF0000"/>
          <w:sz w:val="24"/>
          <w:szCs w:val="24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proofErr w:type="gramStart"/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45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="004F3DC1"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="004F3DC1" w:rsidRPr="000B2A6F">
        <w:rPr>
          <w:i/>
          <w:color w:val="C00000"/>
          <w:sz w:val="24"/>
          <w:szCs w:val="24"/>
        </w:rPr>
        <w:t>(</w:t>
      </w:r>
      <w:proofErr w:type="gramEnd"/>
      <w:r w:rsidR="004F3DC1" w:rsidRPr="000B2A6F">
        <w:rPr>
          <w:i/>
          <w:color w:val="C00000"/>
          <w:sz w:val="24"/>
          <w:szCs w:val="24"/>
        </w:rPr>
        <w:t>ПК</w:t>
      </w:r>
      <w:r w:rsidR="004F3DC1">
        <w:rPr>
          <w:i/>
          <w:color w:val="C00000"/>
          <w:sz w:val="24"/>
          <w:szCs w:val="24"/>
        </w:rPr>
        <w:t>3</w:t>
      </w:r>
      <w:r w:rsidR="004F3DC1" w:rsidRPr="000B2A6F">
        <w:rPr>
          <w:i/>
          <w:color w:val="C00000"/>
          <w:sz w:val="24"/>
          <w:szCs w:val="24"/>
        </w:rPr>
        <w:t xml:space="preserve"> - ПК-</w:t>
      </w:r>
      <w:r w:rsidR="004F3DC1">
        <w:rPr>
          <w:i/>
          <w:color w:val="C00000"/>
          <w:sz w:val="24"/>
          <w:szCs w:val="24"/>
        </w:rPr>
        <w:t>3</w:t>
      </w:r>
      <w:r w:rsidR="004F3DC1" w:rsidRPr="000B2A6F">
        <w:rPr>
          <w:i/>
          <w:color w:val="C00000"/>
          <w:sz w:val="24"/>
          <w:szCs w:val="24"/>
        </w:rPr>
        <w:t>.</w:t>
      </w:r>
      <w:r w:rsidR="004F3DC1">
        <w:rPr>
          <w:i/>
          <w:color w:val="C00000"/>
          <w:sz w:val="24"/>
          <w:szCs w:val="24"/>
        </w:rPr>
        <w:t>2</w:t>
      </w:r>
      <w:r w:rsidR="004F3DC1" w:rsidRPr="000B2A6F">
        <w:rPr>
          <w:i/>
          <w:color w:val="FF0000"/>
          <w:sz w:val="24"/>
          <w:szCs w:val="24"/>
        </w:rPr>
        <w:t>)</w:t>
      </w:r>
    </w:p>
    <w:p w14:paraId="2CA27E11" w14:textId="77777777" w:rsidR="00AC4138" w:rsidRPr="00F21BE3" w:rsidRDefault="00AC4138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Горным ударам обязательно предшествуют более слабые по выделению энергии признаки подготовки динамического проявления горного давления это -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5C03BF76" w14:textId="77777777" w:rsidTr="00B75BB0">
        <w:trPr>
          <w:trHeight w:val="229"/>
        </w:trPr>
        <w:tc>
          <w:tcPr>
            <w:tcW w:w="2850" w:type="dxa"/>
          </w:tcPr>
          <w:p w14:paraId="37E9AE7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D7805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862A93F" w14:textId="1F6F416A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интенсивное </w:t>
            </w:r>
            <w:proofErr w:type="spellStart"/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заколообразование</w:t>
            </w:r>
            <w:proofErr w:type="spellEnd"/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 шелушение пород</w:t>
            </w:r>
          </w:p>
        </w:tc>
      </w:tr>
    </w:tbl>
    <w:p w14:paraId="5DC9791E" w14:textId="77777777" w:rsidR="00AC4138" w:rsidRDefault="00AC4138" w:rsidP="00AC4138">
      <w:pPr>
        <w:jc w:val="both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5148F069" w14:textId="3A74E2D3" w:rsidR="00AC4138" w:rsidRPr="00F21BE3" w:rsidRDefault="004F3DC1" w:rsidP="00AC4138">
      <w:pPr>
        <w:jc w:val="both"/>
        <w:rPr>
          <w:rFonts w:ascii="Tahoma" w:eastAsiaTheme="minorHAnsi" w:hAnsi="Tahoma" w:cs="Tahoma"/>
          <w:color w:val="000000"/>
          <w:szCs w:val="16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46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</w:p>
    <w:p w14:paraId="763BD797" w14:textId="77777777" w:rsidR="00AC4138" w:rsidRPr="00F21BE3" w:rsidRDefault="00AC4138" w:rsidP="00AC4138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Назовите меру охраны объектов и сооружений от вредного влияния подземных горных разработок которые направлены на уменьшение деформаций земной поверхности и подрабатываемых объектов, они включают в себя специальные методы ведения горных работ и оставление предохранительных целиков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F3B4709" w14:textId="77777777" w:rsidTr="00B75BB0">
        <w:trPr>
          <w:trHeight w:val="229"/>
        </w:trPr>
        <w:tc>
          <w:tcPr>
            <w:tcW w:w="2850" w:type="dxa"/>
          </w:tcPr>
          <w:p w14:paraId="16D4E916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FEB4F5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670C4D0" w14:textId="30470EDE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Горнотехнические меры</w:t>
            </w:r>
          </w:p>
        </w:tc>
      </w:tr>
    </w:tbl>
    <w:p w14:paraId="320CDD89" w14:textId="329BA165" w:rsidR="00AC4138" w:rsidRDefault="00AC4138" w:rsidP="00AC4138">
      <w:pPr>
        <w:jc w:val="both"/>
        <w:rPr>
          <w:rFonts w:eastAsiaTheme="minorHAnsi"/>
          <w:i/>
          <w:color w:val="000000"/>
          <w:sz w:val="24"/>
          <w:szCs w:val="24"/>
          <w:lang w:eastAsia="en-US"/>
        </w:rPr>
      </w:pPr>
    </w:p>
    <w:p w14:paraId="62900245" w14:textId="3772361C" w:rsidR="004F3DC1" w:rsidRPr="00F21BE3" w:rsidRDefault="004F3DC1" w:rsidP="004F3DC1">
      <w:pPr>
        <w:jc w:val="both"/>
        <w:rPr>
          <w:i/>
          <w:color w:val="FF0000"/>
          <w:sz w:val="24"/>
          <w:szCs w:val="24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proofErr w:type="gramStart"/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47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</w:t>
      </w:r>
      <w:proofErr w:type="gramEnd"/>
      <w:r w:rsidRPr="000B2A6F">
        <w:rPr>
          <w:i/>
          <w:color w:val="C00000"/>
          <w:sz w:val="24"/>
          <w:szCs w:val="24"/>
        </w:rPr>
        <w:t>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</w:p>
    <w:p w14:paraId="5B78E4CB" w14:textId="77777777" w:rsidR="00AC4138" w:rsidRPr="00F21BE3" w:rsidRDefault="00AC4138" w:rsidP="00AC413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F21BE3">
        <w:rPr>
          <w:rFonts w:eastAsiaTheme="minorHAnsi"/>
          <w:color w:val="000000"/>
          <w:sz w:val="24"/>
          <w:szCs w:val="24"/>
          <w:lang w:eastAsia="en-US"/>
        </w:rPr>
        <w:t>Назовите меру охраны объектов и сооружений от вредного влияния подземных горных разработок основным назначением которой является предотвращение или снижение вредных последствий горных разработок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696212DB" w14:textId="77777777" w:rsidTr="00B75BB0">
        <w:trPr>
          <w:trHeight w:val="229"/>
        </w:trPr>
        <w:tc>
          <w:tcPr>
            <w:tcW w:w="2850" w:type="dxa"/>
          </w:tcPr>
          <w:p w14:paraId="50212A04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55BE2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B6C00A9" w14:textId="7591B4C2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Профилактические меры</w:t>
            </w:r>
          </w:p>
        </w:tc>
      </w:tr>
    </w:tbl>
    <w:p w14:paraId="178B6441" w14:textId="77777777" w:rsidR="00AC4138" w:rsidRPr="00AC4138" w:rsidRDefault="00AC4138" w:rsidP="00AC4138">
      <w:pPr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BC697D9" w14:textId="7734CABC" w:rsidR="00AC4138" w:rsidRPr="007536CA" w:rsidRDefault="004F3DC1" w:rsidP="004F3DC1">
      <w:pPr>
        <w:jc w:val="both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proofErr w:type="gramStart"/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48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</w:t>
      </w:r>
      <w:proofErr w:type="gramEnd"/>
      <w:r w:rsidRPr="000B2A6F">
        <w:rPr>
          <w:i/>
          <w:color w:val="C00000"/>
          <w:sz w:val="24"/>
          <w:szCs w:val="24"/>
        </w:rPr>
        <w:t>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  <w:r w:rsidR="00AC4138" w:rsidRPr="007536C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 </w:t>
      </w:r>
    </w:p>
    <w:p w14:paraId="0CBC54F3" w14:textId="77777777" w:rsidR="00AC4138" w:rsidRPr="007536CA" w:rsidRDefault="00AC4138" w:rsidP="00AC4138">
      <w:pPr>
        <w:spacing w:line="300" w:lineRule="atLeast"/>
        <w:rPr>
          <w:sz w:val="24"/>
          <w:szCs w:val="24"/>
        </w:rPr>
      </w:pPr>
      <w:r w:rsidRPr="007536CA">
        <w:rPr>
          <w:iCs/>
          <w:sz w:val="24"/>
          <w:szCs w:val="24"/>
        </w:rPr>
        <w:t>Какой из методов расчетов используется при расчете горнотехнических сооружений и горных крепей?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72091EAA" w14:textId="77777777" w:rsidTr="00B75BB0">
        <w:trPr>
          <w:trHeight w:val="229"/>
        </w:trPr>
        <w:tc>
          <w:tcPr>
            <w:tcW w:w="2850" w:type="dxa"/>
          </w:tcPr>
          <w:p w14:paraId="727A55FD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41C378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7F4B67A" w14:textId="094E713C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sz w:val="24"/>
                <w:szCs w:val="24"/>
              </w:rPr>
              <w:t>Детерминированные расчеты</w:t>
            </w:r>
          </w:p>
        </w:tc>
      </w:tr>
    </w:tbl>
    <w:p w14:paraId="7BA740FD" w14:textId="77777777" w:rsidR="00AC4138" w:rsidRPr="007536CA" w:rsidRDefault="00AC4138" w:rsidP="00AC4138"/>
    <w:p w14:paraId="5A752FA8" w14:textId="6DB8F6C7" w:rsidR="00AC4138" w:rsidRPr="007536CA" w:rsidRDefault="004F3DC1" w:rsidP="004F3DC1">
      <w:pPr>
        <w:jc w:val="both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proofErr w:type="gramStart"/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49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</w:t>
      </w:r>
      <w:proofErr w:type="gramEnd"/>
      <w:r w:rsidRPr="000B2A6F">
        <w:rPr>
          <w:i/>
          <w:color w:val="C00000"/>
          <w:sz w:val="24"/>
          <w:szCs w:val="24"/>
        </w:rPr>
        <w:t>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  <w:r w:rsidR="00AC4138" w:rsidRPr="007536CA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 </w:t>
      </w:r>
    </w:p>
    <w:p w14:paraId="5CB222B6" w14:textId="77777777" w:rsidR="00AC4138" w:rsidRPr="007536CA" w:rsidRDefault="00AC4138" w:rsidP="00AC4138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B1552C">
        <w:rPr>
          <w:rFonts w:eastAsiaTheme="minorHAnsi"/>
          <w:color w:val="000000"/>
          <w:sz w:val="23"/>
          <w:szCs w:val="23"/>
          <w:lang w:eastAsia="en-US"/>
        </w:rPr>
        <w:t>Численны</w:t>
      </w:r>
      <w:r w:rsidRPr="007536CA">
        <w:rPr>
          <w:rFonts w:eastAsiaTheme="minorHAnsi"/>
          <w:color w:val="000000"/>
          <w:sz w:val="23"/>
          <w:szCs w:val="23"/>
          <w:lang w:eastAsia="en-US"/>
        </w:rPr>
        <w:t>е</w:t>
      </w:r>
      <w:r w:rsidRPr="00B1552C">
        <w:rPr>
          <w:rFonts w:eastAsiaTheme="minorHAnsi"/>
          <w:color w:val="000000"/>
          <w:sz w:val="23"/>
          <w:szCs w:val="23"/>
          <w:lang w:eastAsia="en-US"/>
        </w:rPr>
        <w:t xml:space="preserve"> метод</w:t>
      </w:r>
      <w:r w:rsidRPr="007536CA">
        <w:rPr>
          <w:rFonts w:eastAsiaTheme="minorHAnsi"/>
          <w:color w:val="000000"/>
          <w:sz w:val="23"/>
          <w:szCs w:val="23"/>
          <w:lang w:eastAsia="en-US"/>
        </w:rPr>
        <w:t>ы</w:t>
      </w:r>
      <w:r w:rsidRPr="00B1552C">
        <w:rPr>
          <w:rFonts w:eastAsiaTheme="minorHAnsi"/>
          <w:color w:val="000000"/>
          <w:sz w:val="23"/>
          <w:szCs w:val="23"/>
          <w:lang w:eastAsia="en-US"/>
        </w:rPr>
        <w:t xml:space="preserve">, получивший наибольшее распространение для решения задач горной </w:t>
      </w:r>
      <w:proofErr w:type="spellStart"/>
      <w:r w:rsidRPr="00B1552C">
        <w:rPr>
          <w:rFonts w:eastAsiaTheme="minorHAnsi"/>
          <w:color w:val="000000"/>
          <w:sz w:val="23"/>
          <w:szCs w:val="23"/>
          <w:lang w:eastAsia="en-US"/>
        </w:rPr>
        <w:t>геомеханики</w:t>
      </w:r>
      <w:proofErr w:type="spellEnd"/>
      <w:r w:rsidRPr="00B1552C">
        <w:rPr>
          <w:rFonts w:eastAsiaTheme="minorHAnsi"/>
          <w:color w:val="000000"/>
          <w:sz w:val="23"/>
          <w:szCs w:val="23"/>
          <w:lang w:eastAsia="en-US"/>
        </w:rPr>
        <w:t xml:space="preserve"> трещиноватых сред?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FC08B1F" w14:textId="77777777" w:rsidTr="00B75BB0">
        <w:trPr>
          <w:trHeight w:val="229"/>
        </w:trPr>
        <w:tc>
          <w:tcPr>
            <w:tcW w:w="2850" w:type="dxa"/>
          </w:tcPr>
          <w:p w14:paraId="62EA5060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1A4D0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60959A2" w14:textId="40E64F9A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Метод конечных элементов, Метод дискретных элементов</w:t>
            </w:r>
          </w:p>
        </w:tc>
      </w:tr>
    </w:tbl>
    <w:p w14:paraId="179A4F11" w14:textId="77777777" w:rsidR="00AC4138" w:rsidRPr="007536CA" w:rsidRDefault="00AC4138" w:rsidP="00AC4138">
      <w:pPr>
        <w:spacing w:line="300" w:lineRule="atLeast"/>
        <w:rPr>
          <w:rFonts w:eastAsiaTheme="minorHAnsi"/>
          <w:i/>
          <w:color w:val="000000"/>
          <w:sz w:val="23"/>
          <w:szCs w:val="23"/>
          <w:lang w:eastAsia="en-US"/>
        </w:rPr>
      </w:pPr>
    </w:p>
    <w:p w14:paraId="15D7ECE3" w14:textId="228517F9" w:rsidR="00AC4138" w:rsidRPr="003E04E5" w:rsidRDefault="004F3DC1" w:rsidP="004F3DC1">
      <w:pPr>
        <w:jc w:val="both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proofErr w:type="gramStart"/>
      <w:r>
        <w:rPr>
          <w:rFonts w:eastAsiaTheme="minorHAnsi"/>
          <w:i/>
          <w:color w:val="C00000"/>
          <w:sz w:val="24"/>
          <w:szCs w:val="24"/>
          <w:lang w:eastAsia="en-US"/>
        </w:rPr>
        <w:t>1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</w:t>
      </w:r>
      <w:proofErr w:type="gramEnd"/>
      <w:r w:rsidRPr="000B2A6F">
        <w:rPr>
          <w:i/>
          <w:color w:val="C00000"/>
          <w:sz w:val="24"/>
          <w:szCs w:val="24"/>
        </w:rPr>
        <w:t>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  <w:r w:rsidR="00AC4138" w:rsidRPr="009B1996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="00AC4138"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</w:p>
    <w:p w14:paraId="17A76C4D" w14:textId="77777777" w:rsidR="00AC4138" w:rsidRDefault="00AC4138" w:rsidP="00AC4138">
      <w:pPr>
        <w:spacing w:line="300" w:lineRule="atLeast"/>
        <w:rPr>
          <w:iCs/>
          <w:sz w:val="24"/>
          <w:szCs w:val="24"/>
        </w:rPr>
      </w:pPr>
      <w:r w:rsidRPr="003E04E5">
        <w:rPr>
          <w:sz w:val="24"/>
          <w:szCs w:val="24"/>
        </w:rPr>
        <w:t xml:space="preserve"> </w:t>
      </w:r>
      <w:r w:rsidRPr="00B45A8C">
        <w:rPr>
          <w:iCs/>
          <w:sz w:val="24"/>
          <w:szCs w:val="24"/>
        </w:rPr>
        <w:t xml:space="preserve">Какая из </w:t>
      </w:r>
      <w:r>
        <w:rPr>
          <w:iCs/>
          <w:sz w:val="24"/>
          <w:szCs w:val="24"/>
        </w:rPr>
        <w:t xml:space="preserve">рейтинговых </w:t>
      </w:r>
      <w:r w:rsidRPr="00B45A8C">
        <w:rPr>
          <w:iCs/>
          <w:sz w:val="24"/>
          <w:szCs w:val="24"/>
        </w:rPr>
        <w:t>систем используется при оценке устойчивости массивов горных пород</w:t>
      </w:r>
      <w:r>
        <w:rPr>
          <w:iCs/>
          <w:sz w:val="24"/>
          <w:szCs w:val="24"/>
        </w:rPr>
        <w:t xml:space="preserve"> при отработке месторождений подземным способом</w:t>
      </w:r>
      <w:r w:rsidRPr="00B45A8C">
        <w:rPr>
          <w:iCs/>
          <w:sz w:val="24"/>
          <w:szCs w:val="24"/>
        </w:rPr>
        <w:t>?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2A1F36E3" w14:textId="77777777" w:rsidTr="00B75BB0">
        <w:trPr>
          <w:trHeight w:val="229"/>
        </w:trPr>
        <w:tc>
          <w:tcPr>
            <w:tcW w:w="2850" w:type="dxa"/>
          </w:tcPr>
          <w:p w14:paraId="58A5F3FC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8DEE9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D066A0C" w14:textId="2564C957" w:rsidR="00F22B09" w:rsidRPr="00F22B09" w:rsidRDefault="00F22B09" w:rsidP="00F22B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RMR; R</w:t>
            </w:r>
            <w:r w:rsidRPr="00AF59BC">
              <w:rPr>
                <w:iCs/>
                <w:sz w:val="24"/>
                <w:szCs w:val="24"/>
                <w:lang w:val="en-US"/>
              </w:rPr>
              <w:t>Q</w:t>
            </w:r>
            <w:r w:rsidRPr="00AF59BC">
              <w:rPr>
                <w:iCs/>
                <w:sz w:val="24"/>
                <w:szCs w:val="24"/>
              </w:rPr>
              <w:t>D</w:t>
            </w:r>
          </w:p>
        </w:tc>
      </w:tr>
    </w:tbl>
    <w:p w14:paraId="4EA85140" w14:textId="77777777" w:rsidR="00AC4138" w:rsidRDefault="00AC4138" w:rsidP="00AC4138">
      <w:pPr>
        <w:spacing w:line="360" w:lineRule="auto"/>
        <w:rPr>
          <w:rFonts w:eastAsiaTheme="minorHAnsi"/>
          <w:i/>
          <w:color w:val="C00000"/>
          <w:sz w:val="24"/>
          <w:szCs w:val="24"/>
          <w:lang w:eastAsia="en-US"/>
        </w:rPr>
      </w:pPr>
    </w:p>
    <w:p w14:paraId="2A998DDA" w14:textId="3C9D6427" w:rsidR="004F3DC1" w:rsidRDefault="004F3DC1" w:rsidP="00AC4138">
      <w:pPr>
        <w:autoSpaceDE w:val="0"/>
        <w:autoSpaceDN w:val="0"/>
        <w:adjustRightInd w:val="0"/>
        <w:spacing w:line="360" w:lineRule="auto"/>
        <w:jc w:val="both"/>
        <w:rPr>
          <w:i/>
          <w:color w:val="FF0000"/>
          <w:sz w:val="24"/>
          <w:szCs w:val="24"/>
        </w:rPr>
      </w:pPr>
      <w:r w:rsidRPr="00F21BE3">
        <w:rPr>
          <w:rFonts w:eastAsiaTheme="minorHAnsi"/>
          <w:i/>
          <w:color w:val="C00000"/>
          <w:sz w:val="24"/>
          <w:szCs w:val="24"/>
          <w:lang w:eastAsia="en-US"/>
        </w:rPr>
        <w:t xml:space="preserve">- Задание </w:t>
      </w:r>
      <w:proofErr w:type="gramStart"/>
      <w:r w:rsidR="00E05462">
        <w:rPr>
          <w:rFonts w:eastAsiaTheme="minorHAnsi"/>
          <w:i/>
          <w:color w:val="C00000"/>
          <w:sz w:val="24"/>
          <w:szCs w:val="24"/>
          <w:lang w:eastAsia="en-US"/>
        </w:rPr>
        <w:t>50</w:t>
      </w:r>
      <w:r w:rsidRPr="00F21BE3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rFonts w:eastAsia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</w:t>
      </w:r>
      <w:proofErr w:type="gramEnd"/>
      <w:r w:rsidRPr="000B2A6F">
        <w:rPr>
          <w:i/>
          <w:color w:val="C00000"/>
          <w:sz w:val="24"/>
          <w:szCs w:val="24"/>
        </w:rPr>
        <w:t>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</w:p>
    <w:p w14:paraId="6BE0E369" w14:textId="3B18BDD1" w:rsidR="00AC4138" w:rsidRDefault="004F3DC1" w:rsidP="00AC41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4"/>
          <w:szCs w:val="23"/>
          <w:lang w:eastAsia="en-US"/>
        </w:rPr>
      </w:pPr>
      <w:r w:rsidRPr="004F3DC1">
        <w:rPr>
          <w:rFonts w:eastAsiaTheme="minorHAnsi"/>
          <w:color w:val="000000"/>
          <w:sz w:val="24"/>
          <w:szCs w:val="23"/>
          <w:lang w:eastAsia="en-US"/>
        </w:rPr>
        <w:t>Как предотвратить обрушение кровли в выработанном пространстве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0B41D9DD" w14:textId="77777777" w:rsidTr="00B75BB0">
        <w:trPr>
          <w:trHeight w:val="229"/>
        </w:trPr>
        <w:tc>
          <w:tcPr>
            <w:tcW w:w="2850" w:type="dxa"/>
          </w:tcPr>
          <w:p w14:paraId="0A8964EE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F1B65B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AEDAE3A" w14:textId="145A08D5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rFonts w:eastAsiaTheme="minorHAnsi"/>
                <w:color w:val="000000"/>
                <w:sz w:val="24"/>
                <w:szCs w:val="23"/>
                <w:lang w:eastAsia="en-US"/>
              </w:rPr>
              <w:t>Применить закладку выработанного пространства твердеющими материалами</w:t>
            </w:r>
          </w:p>
        </w:tc>
      </w:tr>
    </w:tbl>
    <w:p w14:paraId="6CD3EC34" w14:textId="19197BDB" w:rsidR="002605D1" w:rsidRDefault="002605D1" w:rsidP="00AC41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4"/>
          <w:szCs w:val="23"/>
          <w:lang w:eastAsia="en-US"/>
        </w:rPr>
      </w:pPr>
    </w:p>
    <w:p w14:paraId="00EECE26" w14:textId="220D8C73" w:rsidR="002605D1" w:rsidRPr="003E04E5" w:rsidRDefault="002605D1" w:rsidP="002605D1">
      <w:pPr>
        <w:spacing w:line="300" w:lineRule="atLeast"/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</w:pPr>
      <w:r w:rsidRPr="003E04E5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 xml:space="preserve">- Задание </w:t>
      </w:r>
      <w:r w:rsidR="00E05462"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  <w:t>51</w:t>
      </w:r>
      <w:r w:rsidRPr="003E04E5">
        <w:rPr>
          <w:rFonts w:asciiTheme="minorHAnsi" w:eastAsiaTheme="minorHAnsi" w:hAnsiTheme="minorHAnsi" w:cstheme="minorHAnsi"/>
          <w:i/>
          <w:sz w:val="24"/>
          <w:szCs w:val="24"/>
          <w:lang w:eastAsia="en-US"/>
        </w:rPr>
        <w:t xml:space="preserve"> </w:t>
      </w:r>
      <w:r w:rsidRPr="000B2A6F">
        <w:rPr>
          <w:i/>
          <w:color w:val="C00000"/>
          <w:sz w:val="24"/>
          <w:szCs w:val="24"/>
        </w:rPr>
        <w:t>(ПК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 xml:space="preserve"> - ПК-</w:t>
      </w:r>
      <w:r>
        <w:rPr>
          <w:i/>
          <w:color w:val="C00000"/>
          <w:sz w:val="24"/>
          <w:szCs w:val="24"/>
        </w:rPr>
        <w:t>3</w:t>
      </w:r>
      <w:r w:rsidRPr="000B2A6F">
        <w:rPr>
          <w:i/>
          <w:color w:val="C00000"/>
          <w:sz w:val="24"/>
          <w:szCs w:val="24"/>
        </w:rPr>
        <w:t>.</w:t>
      </w:r>
      <w:r>
        <w:rPr>
          <w:i/>
          <w:color w:val="C00000"/>
          <w:sz w:val="24"/>
          <w:szCs w:val="24"/>
        </w:rPr>
        <w:t>2</w:t>
      </w:r>
      <w:r w:rsidRPr="000B2A6F">
        <w:rPr>
          <w:i/>
          <w:color w:val="FF0000"/>
          <w:sz w:val="24"/>
          <w:szCs w:val="24"/>
        </w:rPr>
        <w:t>)</w:t>
      </w:r>
    </w:p>
    <w:p w14:paraId="244FC668" w14:textId="77777777" w:rsidR="00F22B09" w:rsidRPr="007536CA" w:rsidRDefault="002605D1" w:rsidP="002605D1">
      <w:pPr>
        <w:spacing w:line="300" w:lineRule="atLeast"/>
        <w:rPr>
          <w:i/>
          <w:iCs/>
          <w:sz w:val="24"/>
          <w:szCs w:val="24"/>
        </w:rPr>
      </w:pPr>
      <w:r>
        <w:rPr>
          <w:iCs/>
          <w:sz w:val="24"/>
          <w:szCs w:val="24"/>
        </w:rPr>
        <w:t>С</w:t>
      </w:r>
      <w:r w:rsidRPr="00B45A8C">
        <w:rPr>
          <w:iCs/>
          <w:sz w:val="24"/>
          <w:szCs w:val="24"/>
        </w:rPr>
        <w:t>ооружение или конструкция, предназначенные для обеспечения проектных размеров горной выработки и безопасности ее эксплуатации в течение заданного срока службы</w:t>
      </w:r>
      <w:r w:rsidRPr="003E04E5">
        <w:rPr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2B09" w:rsidRPr="00F22B09" w14:paraId="379FC2D7" w14:textId="77777777" w:rsidTr="00B75BB0">
        <w:trPr>
          <w:trHeight w:val="229"/>
        </w:trPr>
        <w:tc>
          <w:tcPr>
            <w:tcW w:w="2850" w:type="dxa"/>
          </w:tcPr>
          <w:p w14:paraId="237B5BD3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22B0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7E7189" w14:textId="77777777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3D68456" w14:textId="4C12F46B" w:rsidR="00F22B09" w:rsidRPr="00F22B09" w:rsidRDefault="00F22B09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F59BC">
              <w:rPr>
                <w:iCs/>
                <w:sz w:val="24"/>
                <w:szCs w:val="24"/>
              </w:rPr>
              <w:t>Обделка</w:t>
            </w:r>
          </w:p>
        </w:tc>
      </w:tr>
    </w:tbl>
    <w:p w14:paraId="64673DC0" w14:textId="605C32BA" w:rsidR="002605D1" w:rsidRPr="007536CA" w:rsidRDefault="002605D1" w:rsidP="002605D1">
      <w:pPr>
        <w:spacing w:line="300" w:lineRule="atLeast"/>
        <w:rPr>
          <w:i/>
          <w:sz w:val="24"/>
          <w:szCs w:val="24"/>
        </w:rPr>
      </w:pPr>
    </w:p>
    <w:p w14:paraId="01B148DE" w14:textId="77777777" w:rsidR="002605D1" w:rsidRPr="00AC4138" w:rsidRDefault="002605D1" w:rsidP="00AC413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4"/>
          <w:szCs w:val="23"/>
          <w:lang w:eastAsia="en-US"/>
        </w:rPr>
      </w:pPr>
    </w:p>
    <w:sectPr w:rsidR="002605D1" w:rsidRPr="00AC4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50"/>
    <w:rsid w:val="000B2A6F"/>
    <w:rsid w:val="000F2E70"/>
    <w:rsid w:val="00144848"/>
    <w:rsid w:val="0015396F"/>
    <w:rsid w:val="00171514"/>
    <w:rsid w:val="001E5B50"/>
    <w:rsid w:val="0024072C"/>
    <w:rsid w:val="002605D1"/>
    <w:rsid w:val="002A6728"/>
    <w:rsid w:val="002B250F"/>
    <w:rsid w:val="00351BAB"/>
    <w:rsid w:val="00391ACF"/>
    <w:rsid w:val="003E04E5"/>
    <w:rsid w:val="003F3CD1"/>
    <w:rsid w:val="004301C5"/>
    <w:rsid w:val="004549B0"/>
    <w:rsid w:val="004F3DC1"/>
    <w:rsid w:val="00594CA0"/>
    <w:rsid w:val="005E6E0A"/>
    <w:rsid w:val="006259AA"/>
    <w:rsid w:val="006D50BF"/>
    <w:rsid w:val="00703D2A"/>
    <w:rsid w:val="007536CA"/>
    <w:rsid w:val="00797E98"/>
    <w:rsid w:val="008212C0"/>
    <w:rsid w:val="00853F8A"/>
    <w:rsid w:val="00856B2F"/>
    <w:rsid w:val="0095079C"/>
    <w:rsid w:val="009B1B9B"/>
    <w:rsid w:val="00A3111E"/>
    <w:rsid w:val="00AC0202"/>
    <w:rsid w:val="00AC4138"/>
    <w:rsid w:val="00AF59BC"/>
    <w:rsid w:val="00B1552C"/>
    <w:rsid w:val="00BA60CD"/>
    <w:rsid w:val="00BF1304"/>
    <w:rsid w:val="00C60256"/>
    <w:rsid w:val="00CD28A8"/>
    <w:rsid w:val="00CD4589"/>
    <w:rsid w:val="00D5591C"/>
    <w:rsid w:val="00DB2DE4"/>
    <w:rsid w:val="00E05462"/>
    <w:rsid w:val="00F21BE3"/>
    <w:rsid w:val="00F22B09"/>
    <w:rsid w:val="00F23A54"/>
    <w:rsid w:val="00F8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3D1F"/>
  <w15:chartTrackingRefBased/>
  <w15:docId w15:val="{4DD59F8D-B578-4DF1-B73E-052861F3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549B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549B0"/>
    <w:rPr>
      <w:rFonts w:asciiTheme="minorHAnsi" w:eastAsiaTheme="minorHAnsi" w:hAnsiTheme="minorHAnsi" w:cstheme="minorBidi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549B0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549B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49B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549B0"/>
    <w:pPr>
      <w:spacing w:after="0" w:line="240" w:lineRule="auto"/>
    </w:pPr>
  </w:style>
  <w:style w:type="paragraph" w:customStyle="1" w:styleId="Default">
    <w:name w:val="Default"/>
    <w:rsid w:val="00B155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BF1304"/>
    <w:rPr>
      <w:b/>
      <w:bCs/>
    </w:rPr>
  </w:style>
  <w:style w:type="table" w:styleId="aa">
    <w:name w:val="Table Grid"/>
    <w:basedOn w:val="a1"/>
    <w:uiPriority w:val="59"/>
    <w:rsid w:val="00F22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2</cp:revision>
  <cp:lastPrinted>2023-07-24T10:13:00Z</cp:lastPrinted>
  <dcterms:created xsi:type="dcterms:W3CDTF">2026-04-17T05:41:00Z</dcterms:created>
  <dcterms:modified xsi:type="dcterms:W3CDTF">2026-04-17T05:41:00Z</dcterms:modified>
</cp:coreProperties>
</file>